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3A" w:rsidRPr="00290A43" w:rsidRDefault="00002276" w:rsidP="00DD4C3A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DD4C3A" w:rsidRPr="00290A43" w:rsidRDefault="00002276" w:rsidP="00DD4C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DD4C3A" w:rsidRPr="00290A43" w:rsidRDefault="00002276" w:rsidP="00DD4C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340220" w:rsidRPr="00290A4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340220" w:rsidRPr="00290A43">
        <w:rPr>
          <w:sz w:val="24"/>
          <w:szCs w:val="24"/>
          <w:lang w:val="ru-RU"/>
        </w:rPr>
        <w:t xml:space="preserve">, </w:t>
      </w:r>
    </w:p>
    <w:p w:rsidR="00DD4C3A" w:rsidRPr="00290A43" w:rsidRDefault="00002276" w:rsidP="00DD4C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</w:p>
    <w:p w:rsidR="00E07AE3" w:rsidRDefault="00340220" w:rsidP="00DD4C3A">
      <w:pPr>
        <w:rPr>
          <w:sz w:val="24"/>
          <w:szCs w:val="24"/>
          <w:lang w:val="ru-RU"/>
        </w:rPr>
      </w:pPr>
      <w:r w:rsidRPr="00E07AE3">
        <w:rPr>
          <w:sz w:val="24"/>
          <w:szCs w:val="24"/>
          <w:lang w:val="ru-RU"/>
        </w:rPr>
        <w:t xml:space="preserve">14 </w:t>
      </w:r>
      <w:r w:rsidR="00002276">
        <w:rPr>
          <w:sz w:val="24"/>
          <w:szCs w:val="24"/>
          <w:lang w:val="ru-RU"/>
        </w:rPr>
        <w:t>Broj</w:t>
      </w:r>
      <w:r w:rsidRPr="00E07AE3">
        <w:rPr>
          <w:sz w:val="24"/>
          <w:szCs w:val="24"/>
          <w:lang w:val="ru-RU"/>
        </w:rPr>
        <w:t xml:space="preserve"> : 06-2/239-16      </w:t>
      </w:r>
    </w:p>
    <w:p w:rsidR="00DD4C3A" w:rsidRPr="00290A43" w:rsidRDefault="00340220" w:rsidP="00DD4C3A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20. </w:t>
      </w:r>
      <w:r w:rsidR="00002276">
        <w:rPr>
          <w:sz w:val="24"/>
          <w:szCs w:val="24"/>
        </w:rPr>
        <w:t>oktobar</w:t>
      </w:r>
      <w:r>
        <w:rPr>
          <w:sz w:val="24"/>
          <w:szCs w:val="24"/>
        </w:rPr>
        <w:t xml:space="preserve"> </w:t>
      </w:r>
      <w:r w:rsidRPr="00290A43">
        <w:rPr>
          <w:sz w:val="24"/>
          <w:szCs w:val="24"/>
          <w:lang w:val="ru-RU"/>
        </w:rPr>
        <w:t>201</w:t>
      </w:r>
      <w:r>
        <w:rPr>
          <w:sz w:val="24"/>
          <w:szCs w:val="24"/>
          <w:lang w:val="ru-RU"/>
        </w:rPr>
        <w:t>6</w:t>
      </w:r>
      <w:r w:rsidRPr="00290A43">
        <w:rPr>
          <w:sz w:val="24"/>
          <w:szCs w:val="24"/>
          <w:lang w:val="ru-RU"/>
        </w:rPr>
        <w:t xml:space="preserve">. </w:t>
      </w:r>
      <w:r w:rsidR="00002276">
        <w:rPr>
          <w:sz w:val="24"/>
          <w:szCs w:val="24"/>
          <w:lang w:val="ru-RU"/>
        </w:rPr>
        <w:t>godine</w:t>
      </w:r>
    </w:p>
    <w:p w:rsidR="00DD4C3A" w:rsidRPr="00290A43" w:rsidRDefault="00002276" w:rsidP="00DD4C3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340220" w:rsidRPr="00290A43">
        <w:rPr>
          <w:sz w:val="24"/>
          <w:szCs w:val="24"/>
          <w:lang w:val="ru-RU"/>
        </w:rPr>
        <w:tab/>
        <w:t xml:space="preserve">                                          </w:t>
      </w:r>
    </w:p>
    <w:p w:rsidR="00DD4C3A" w:rsidRDefault="001E1046" w:rsidP="00DD4C3A">
      <w:pPr>
        <w:rPr>
          <w:sz w:val="24"/>
          <w:szCs w:val="24"/>
          <w:lang w:val="sr-Cyrl-CS"/>
        </w:rPr>
      </w:pPr>
    </w:p>
    <w:p w:rsidR="00DD4C3A" w:rsidRDefault="001E1046" w:rsidP="00DD4C3A">
      <w:pPr>
        <w:rPr>
          <w:sz w:val="24"/>
          <w:szCs w:val="24"/>
          <w:lang w:val="sr-Cyrl-CS"/>
        </w:rPr>
      </w:pPr>
    </w:p>
    <w:p w:rsidR="00C9300B" w:rsidRPr="00290A43" w:rsidRDefault="001E1046" w:rsidP="00DD4C3A">
      <w:pPr>
        <w:rPr>
          <w:sz w:val="24"/>
          <w:szCs w:val="24"/>
          <w:lang w:val="sr-Cyrl-CS"/>
        </w:rPr>
      </w:pPr>
    </w:p>
    <w:p w:rsidR="00DD4C3A" w:rsidRPr="00290A43" w:rsidRDefault="001E1046" w:rsidP="00DD4C3A">
      <w:pPr>
        <w:rPr>
          <w:sz w:val="24"/>
          <w:szCs w:val="24"/>
          <w:lang w:val="sr-Cyrl-CS"/>
        </w:rPr>
      </w:pPr>
    </w:p>
    <w:p w:rsidR="00DD4C3A" w:rsidRPr="00290A43" w:rsidRDefault="00002276" w:rsidP="00DD4C3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DD4C3A" w:rsidRPr="00290A43" w:rsidRDefault="00340220" w:rsidP="00DD4C3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Pr="00290A43">
        <w:rPr>
          <w:sz w:val="24"/>
          <w:szCs w:val="24"/>
          <w:lang w:val="ru-RU"/>
        </w:rPr>
        <w:t xml:space="preserve">. </w:t>
      </w:r>
      <w:r w:rsidR="00002276">
        <w:rPr>
          <w:sz w:val="24"/>
          <w:szCs w:val="24"/>
          <w:lang w:val="ru-RU"/>
        </w:rPr>
        <w:t>SEDNICE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ODBORA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ZA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OBRAZOVANjE</w:t>
      </w:r>
      <w:r w:rsidRPr="00290A43">
        <w:rPr>
          <w:sz w:val="24"/>
          <w:szCs w:val="24"/>
          <w:lang w:val="ru-RU"/>
        </w:rPr>
        <w:t xml:space="preserve">, </w:t>
      </w:r>
      <w:r w:rsidR="00002276">
        <w:rPr>
          <w:sz w:val="24"/>
          <w:szCs w:val="24"/>
          <w:lang w:val="ru-RU"/>
        </w:rPr>
        <w:t>NAUKU</w:t>
      </w:r>
      <w:r w:rsidRPr="00290A43">
        <w:rPr>
          <w:sz w:val="24"/>
          <w:szCs w:val="24"/>
          <w:lang w:val="ru-RU"/>
        </w:rPr>
        <w:t xml:space="preserve">, </w:t>
      </w:r>
      <w:r w:rsidR="00002276">
        <w:rPr>
          <w:sz w:val="24"/>
          <w:szCs w:val="24"/>
          <w:lang w:val="ru-RU"/>
        </w:rPr>
        <w:t>TEHNOLOŠKI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RAZVOJ</w:t>
      </w:r>
    </w:p>
    <w:p w:rsidR="00DD4C3A" w:rsidRPr="00290A43" w:rsidRDefault="00002276" w:rsidP="00DD4C3A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340220"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340220" w:rsidRPr="00290A4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ODRŽANE</w:t>
      </w:r>
      <w:r w:rsidR="00340220" w:rsidRPr="00290A43">
        <w:rPr>
          <w:sz w:val="24"/>
          <w:szCs w:val="24"/>
          <w:lang w:val="ru-RU"/>
        </w:rPr>
        <w:t xml:space="preserve"> </w:t>
      </w:r>
      <w:r w:rsidR="00340220">
        <w:rPr>
          <w:sz w:val="24"/>
          <w:szCs w:val="24"/>
          <w:lang w:val="ru-RU"/>
        </w:rPr>
        <w:t xml:space="preserve">20. </w:t>
      </w:r>
      <w:r>
        <w:rPr>
          <w:sz w:val="24"/>
          <w:szCs w:val="24"/>
          <w:lang w:val="ru-RU"/>
        </w:rPr>
        <w:t>OKTOBRA</w:t>
      </w:r>
      <w:r w:rsidR="00340220">
        <w:rPr>
          <w:sz w:val="24"/>
          <w:szCs w:val="24"/>
          <w:lang w:val="sr-Cyrl-CS"/>
        </w:rPr>
        <w:t xml:space="preserve"> 2016</w:t>
      </w:r>
      <w:r w:rsidR="00340220" w:rsidRPr="00290A4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DD4C3A" w:rsidRPr="00290A43" w:rsidRDefault="001E1046" w:rsidP="00DD4C3A">
      <w:pPr>
        <w:rPr>
          <w:sz w:val="24"/>
          <w:szCs w:val="24"/>
          <w:lang w:val="sr-Cyrl-CS"/>
        </w:rPr>
      </w:pPr>
    </w:p>
    <w:p w:rsidR="00DD4C3A" w:rsidRDefault="001E1046" w:rsidP="00DD4C3A">
      <w:pPr>
        <w:rPr>
          <w:sz w:val="24"/>
          <w:szCs w:val="24"/>
          <w:lang w:val="sr-Cyrl-CS"/>
        </w:rPr>
      </w:pPr>
    </w:p>
    <w:p w:rsidR="00C9300B" w:rsidRPr="00290A43" w:rsidRDefault="001E1046" w:rsidP="00DD4C3A">
      <w:pPr>
        <w:rPr>
          <w:sz w:val="24"/>
          <w:szCs w:val="24"/>
          <w:lang w:val="sr-Cyrl-CS"/>
        </w:rPr>
      </w:pPr>
    </w:p>
    <w:p w:rsidR="00DD4C3A" w:rsidRPr="00594FE3" w:rsidRDefault="00340220" w:rsidP="00AB2BBA">
      <w:pPr>
        <w:ind w:right="-80"/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      </w:t>
      </w:r>
      <w:r w:rsidR="00002276">
        <w:rPr>
          <w:sz w:val="24"/>
          <w:szCs w:val="24"/>
          <w:lang w:val="ru-RU"/>
        </w:rPr>
        <w:t>Sednica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je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počela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u</w:t>
      </w:r>
      <w:r w:rsidRPr="00290A4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9:30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ru-RU"/>
        </w:rPr>
        <w:t>časova</w:t>
      </w:r>
      <w:r w:rsidRPr="00290A43"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</w:rPr>
        <w:t xml:space="preserve"> </w:t>
      </w:r>
    </w:p>
    <w:p w:rsidR="00DD4C3A" w:rsidRPr="00290A43" w:rsidRDefault="00340220" w:rsidP="00AB2BBA">
      <w:pPr>
        <w:ind w:right="-80"/>
        <w:rPr>
          <w:sz w:val="24"/>
          <w:szCs w:val="24"/>
          <w:lang w:val="ru-RU"/>
        </w:rPr>
      </w:pPr>
      <w:r w:rsidRPr="00290A43">
        <w:rPr>
          <w:sz w:val="24"/>
          <w:szCs w:val="24"/>
          <w:lang w:val="ru-RU"/>
        </w:rPr>
        <w:t xml:space="preserve">            </w:t>
      </w:r>
      <w:r w:rsidR="00002276">
        <w:rPr>
          <w:sz w:val="24"/>
          <w:szCs w:val="24"/>
          <w:lang w:val="ru-RU"/>
        </w:rPr>
        <w:t>Sednicom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je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predsedavao</w:t>
      </w:r>
      <w:r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</w:rPr>
        <w:t>Muamer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Zukorlić</w:t>
      </w:r>
      <w:r w:rsidRPr="00290A43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predsednik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Odbora</w:t>
      </w:r>
      <w:r w:rsidRPr="00290A43">
        <w:rPr>
          <w:sz w:val="24"/>
          <w:szCs w:val="24"/>
          <w:lang w:val="sr-Cyrl-CS"/>
        </w:rPr>
        <w:t>.</w:t>
      </w:r>
    </w:p>
    <w:p w:rsidR="00DD4C3A" w:rsidRPr="00290A43" w:rsidRDefault="00340220" w:rsidP="00AB2BBA">
      <w:pPr>
        <w:tabs>
          <w:tab w:val="left" w:pos="0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           </w:t>
      </w:r>
      <w:r w:rsidR="00002276">
        <w:rPr>
          <w:sz w:val="24"/>
          <w:szCs w:val="24"/>
          <w:lang w:val="sr-Cyrl-CS"/>
        </w:rPr>
        <w:t>Sednici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prisustvovali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članovi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Odbora</w:t>
      </w:r>
      <w:r w:rsidRPr="00290A43">
        <w:rPr>
          <w:sz w:val="24"/>
          <w:szCs w:val="24"/>
          <w:lang w:val="sr-Cyrl-CS"/>
        </w:rPr>
        <w:t xml:space="preserve">: </w:t>
      </w:r>
      <w:r w:rsidR="00002276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Atlagić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Ljubiša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Stojmirović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Marko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Perezanović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Bogdan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Nataša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Miletić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Mihajlović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Fatmir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Hasani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Đorđe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Kosanić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Milena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Bićanin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Korać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Ratko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Jankov</w:t>
      </w:r>
      <w:r>
        <w:rPr>
          <w:sz w:val="24"/>
          <w:szCs w:val="24"/>
          <w:lang w:val="sr-Cyrl-CS"/>
        </w:rPr>
        <w:t xml:space="preserve">. </w:t>
      </w:r>
    </w:p>
    <w:p w:rsidR="00AB2BBA" w:rsidRDefault="00340220" w:rsidP="00AB2BBA">
      <w:pPr>
        <w:rPr>
          <w:sz w:val="24"/>
          <w:szCs w:val="24"/>
          <w:lang w:val="sr-Cyrl-CS"/>
        </w:rPr>
      </w:pPr>
      <w:r w:rsidRPr="00290A43">
        <w:rPr>
          <w:sz w:val="24"/>
          <w:szCs w:val="24"/>
        </w:rPr>
        <w:t xml:space="preserve">            </w:t>
      </w:r>
      <w:r w:rsidR="00002276">
        <w:rPr>
          <w:sz w:val="24"/>
          <w:szCs w:val="24"/>
          <w:lang w:val="sr-Cyrl-CS"/>
        </w:rPr>
        <w:t>Sednici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prisustvovali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zamenici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članova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002276">
        <w:rPr>
          <w:sz w:val="24"/>
          <w:szCs w:val="24"/>
          <w:lang w:val="sr-Cyrl-CS"/>
        </w:rPr>
        <w:t>Ljibuška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Lakatoš</w:t>
      </w:r>
      <w:r>
        <w:rPr>
          <w:sz w:val="24"/>
          <w:szCs w:val="24"/>
        </w:rPr>
        <w:t xml:space="preserve"> (</w:t>
      </w:r>
      <w:r w:rsidR="00002276">
        <w:rPr>
          <w:sz w:val="24"/>
          <w:szCs w:val="24"/>
        </w:rPr>
        <w:t>zamenik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Vladimira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Orlića</w:t>
      </w:r>
      <w:r>
        <w:rPr>
          <w:sz w:val="24"/>
          <w:szCs w:val="24"/>
        </w:rPr>
        <w:t>)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Balša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Božović</w:t>
      </w:r>
      <w:r>
        <w:rPr>
          <w:sz w:val="24"/>
          <w:szCs w:val="24"/>
          <w:lang w:val="sr-Cyrl-CS"/>
        </w:rPr>
        <w:t xml:space="preserve"> (</w:t>
      </w:r>
      <w:r w:rsidR="00002276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Aleksandre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>).</w:t>
      </w:r>
    </w:p>
    <w:p w:rsidR="00DD4C3A" w:rsidRDefault="00340220" w:rsidP="00AB2BBA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</w:t>
      </w:r>
      <w:r w:rsidRPr="00290A43">
        <w:rPr>
          <w:sz w:val="24"/>
          <w:szCs w:val="24"/>
          <w:lang w:val="sr-Cyrl-CS"/>
        </w:rPr>
        <w:t xml:space="preserve">            </w:t>
      </w:r>
      <w:r w:rsidR="00002276">
        <w:rPr>
          <w:sz w:val="24"/>
          <w:szCs w:val="24"/>
          <w:lang w:val="sr-Cyrl-CS"/>
        </w:rPr>
        <w:t>Sednici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prisustvovali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predstavnici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prosvete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nauke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tehnološkog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razvoja</w:t>
      </w:r>
      <w:r w:rsidRPr="00290A43">
        <w:rPr>
          <w:sz w:val="24"/>
          <w:szCs w:val="24"/>
          <w:lang w:val="sr-Cyrl-CS"/>
        </w:rPr>
        <w:t>: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Mladen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Šarčević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ministar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Marko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Popadić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šef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Kabineta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Vesna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Mandić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pomoćnik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ministra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visoko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obrazovanje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Ljiljana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Todorović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viši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savetnik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upravno</w:t>
      </w:r>
      <w:r>
        <w:rPr>
          <w:sz w:val="24"/>
          <w:szCs w:val="24"/>
        </w:rPr>
        <w:t>-</w:t>
      </w:r>
      <w:r w:rsidR="00002276">
        <w:rPr>
          <w:sz w:val="24"/>
          <w:szCs w:val="24"/>
        </w:rPr>
        <w:t>pravne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poslove</w:t>
      </w:r>
      <w:r>
        <w:rPr>
          <w:sz w:val="24"/>
          <w:szCs w:val="24"/>
        </w:rPr>
        <w:t>.</w:t>
      </w:r>
    </w:p>
    <w:p w:rsidR="00DD4C3A" w:rsidRPr="00290A43" w:rsidRDefault="001E1046" w:rsidP="00AB2BBA">
      <w:pPr>
        <w:rPr>
          <w:sz w:val="24"/>
          <w:szCs w:val="24"/>
          <w:lang w:val="sr-Cyrl-CS"/>
        </w:rPr>
      </w:pPr>
    </w:p>
    <w:p w:rsidR="00AB2BBA" w:rsidRDefault="00340220" w:rsidP="00AB2BBA">
      <w:pPr>
        <w:tabs>
          <w:tab w:val="clear" w:pos="1440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ab/>
      </w:r>
      <w:r w:rsidR="0000227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početku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sednice</w:t>
      </w:r>
      <w:r>
        <w:rPr>
          <w:bCs/>
          <w:sz w:val="24"/>
          <w:szCs w:val="24"/>
        </w:rPr>
        <w:t xml:space="preserve">, </w:t>
      </w:r>
      <w:r w:rsidR="00002276">
        <w:rPr>
          <w:bCs/>
          <w:sz w:val="24"/>
          <w:szCs w:val="24"/>
        </w:rPr>
        <w:t>predsedavajući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pitao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članove</w:t>
      </w:r>
      <w:r>
        <w:rPr>
          <w:bCs/>
          <w:sz w:val="24"/>
          <w:szCs w:val="24"/>
        </w:rPr>
        <w:t xml:space="preserve"> O</w:t>
      </w:r>
      <w:r w:rsidR="00002276">
        <w:rPr>
          <w:bCs/>
          <w:sz w:val="24"/>
          <w:szCs w:val="24"/>
        </w:rPr>
        <w:t>dbora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da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li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neko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ima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primedbu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ili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dopunu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predlog</w:t>
      </w:r>
      <w:r>
        <w:rPr>
          <w:bCs/>
          <w:sz w:val="24"/>
          <w:szCs w:val="24"/>
        </w:rPr>
        <w:t xml:space="preserve"> </w:t>
      </w:r>
      <w:r w:rsidR="00002276">
        <w:rPr>
          <w:b/>
          <w:bCs/>
          <w:sz w:val="24"/>
          <w:szCs w:val="24"/>
        </w:rPr>
        <w:t>Dnevnog</w:t>
      </w:r>
      <w:r w:rsidRPr="00DD6B59">
        <w:rPr>
          <w:b/>
          <w:bCs/>
          <w:sz w:val="24"/>
          <w:szCs w:val="24"/>
        </w:rPr>
        <w:t xml:space="preserve"> </w:t>
      </w:r>
      <w:r w:rsidR="00002276">
        <w:rPr>
          <w:b/>
          <w:bCs/>
          <w:sz w:val="24"/>
          <w:szCs w:val="24"/>
        </w:rPr>
        <w:t>reda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koji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glasio</w:t>
      </w:r>
      <w:r>
        <w:rPr>
          <w:sz w:val="24"/>
          <w:szCs w:val="24"/>
          <w:lang w:val="sr-Cyrl-CS"/>
        </w:rPr>
        <w:t>:</w:t>
      </w:r>
      <w:r w:rsidRPr="0044670D">
        <w:rPr>
          <w:sz w:val="24"/>
          <w:szCs w:val="24"/>
          <w:lang w:val="sr-Cyrl-CS"/>
        </w:rPr>
        <w:t xml:space="preserve"> </w:t>
      </w:r>
    </w:p>
    <w:p w:rsidR="00DD4C3A" w:rsidRPr="00290A43" w:rsidRDefault="00340220" w:rsidP="00AB2BBA">
      <w:pPr>
        <w:rPr>
          <w:sz w:val="24"/>
          <w:szCs w:val="24"/>
        </w:rPr>
      </w:pPr>
      <w:r w:rsidRPr="00290A43">
        <w:rPr>
          <w:sz w:val="24"/>
          <w:szCs w:val="24"/>
        </w:rPr>
        <w:t xml:space="preserve">                            </w:t>
      </w:r>
    </w:p>
    <w:p w:rsidR="00DD4C3A" w:rsidRPr="00AB2BBA" w:rsidRDefault="00002276" w:rsidP="00AB2BBA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visokom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obrazovanju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u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pojedinostima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340220" w:rsidRPr="00AB2BB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broj</w:t>
      </w:r>
      <w:r w:rsidR="00340220" w:rsidRPr="00AB2BBA">
        <w:rPr>
          <w:b/>
          <w:sz w:val="24"/>
          <w:szCs w:val="24"/>
        </w:rPr>
        <w:t xml:space="preserve"> 612-2318/16 </w:t>
      </w:r>
      <w:r>
        <w:rPr>
          <w:b/>
          <w:sz w:val="24"/>
          <w:szCs w:val="24"/>
        </w:rPr>
        <w:t>od</w:t>
      </w:r>
      <w:r w:rsidR="00340220" w:rsidRPr="00AB2BBA">
        <w:rPr>
          <w:b/>
          <w:sz w:val="24"/>
          <w:szCs w:val="24"/>
        </w:rPr>
        <w:t xml:space="preserve"> 4. </w:t>
      </w:r>
      <w:r>
        <w:rPr>
          <w:b/>
          <w:sz w:val="24"/>
          <w:szCs w:val="24"/>
        </w:rPr>
        <w:t>oktobra</w:t>
      </w:r>
      <w:r w:rsidR="00340220" w:rsidRPr="00AB2BBA">
        <w:rPr>
          <w:b/>
          <w:sz w:val="24"/>
          <w:szCs w:val="24"/>
        </w:rPr>
        <w:t xml:space="preserve"> 2016. </w:t>
      </w:r>
      <w:r>
        <w:rPr>
          <w:b/>
          <w:sz w:val="24"/>
          <w:szCs w:val="24"/>
        </w:rPr>
        <w:t>godine</w:t>
      </w:r>
      <w:r w:rsidR="00340220" w:rsidRPr="00AB2BBA">
        <w:rPr>
          <w:b/>
          <w:sz w:val="24"/>
          <w:szCs w:val="24"/>
        </w:rPr>
        <w:t>).</w:t>
      </w:r>
    </w:p>
    <w:p w:rsidR="00AB2BBA" w:rsidRPr="00AB2BBA" w:rsidRDefault="001E1046" w:rsidP="00AB2BBA">
      <w:pPr>
        <w:pStyle w:val="ListParagraph"/>
        <w:rPr>
          <w:sz w:val="24"/>
          <w:szCs w:val="24"/>
          <w:lang w:val="sr-Cyrl-CS"/>
        </w:rPr>
      </w:pPr>
    </w:p>
    <w:p w:rsidR="00E43229" w:rsidRDefault="00340220" w:rsidP="00DD4C3A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227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reč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javio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narodni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poslanik</w:t>
      </w:r>
      <w:r>
        <w:rPr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prof</w:t>
      </w:r>
      <w:r w:rsidRPr="009F4232">
        <w:rPr>
          <w:b/>
          <w:sz w:val="24"/>
          <w:szCs w:val="24"/>
        </w:rPr>
        <w:t xml:space="preserve">. </w:t>
      </w:r>
      <w:r w:rsidR="00002276">
        <w:rPr>
          <w:b/>
          <w:sz w:val="24"/>
          <w:szCs w:val="24"/>
        </w:rPr>
        <w:t>dr</w:t>
      </w:r>
      <w:r w:rsidRPr="009F4232">
        <w:rPr>
          <w:b/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Ratko</w:t>
      </w:r>
      <w:r w:rsidRPr="009F4232">
        <w:rPr>
          <w:b/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Jankov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najavio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poslanica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mr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Jasminu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Nikolić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obrazložiti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dopunu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dnevnog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reda</w:t>
      </w:r>
      <w:r>
        <w:rPr>
          <w:sz w:val="24"/>
          <w:szCs w:val="24"/>
        </w:rPr>
        <w:t>.</w:t>
      </w:r>
    </w:p>
    <w:p w:rsidR="00DD4C3A" w:rsidRPr="00D94A2C" w:rsidRDefault="00340220" w:rsidP="00D94A2C">
      <w:pPr>
        <w:rPr>
          <w:sz w:val="24"/>
          <w:szCs w:val="24"/>
        </w:rPr>
      </w:pPr>
      <w:r w:rsidRPr="009F4232">
        <w:rPr>
          <w:b/>
          <w:sz w:val="24"/>
          <w:szCs w:val="24"/>
        </w:rPr>
        <w:t xml:space="preserve">          </w:t>
      </w:r>
      <w:r w:rsidR="00002276">
        <w:rPr>
          <w:b/>
          <w:sz w:val="24"/>
          <w:szCs w:val="24"/>
        </w:rPr>
        <w:t>Mr</w:t>
      </w:r>
      <w:r w:rsidRPr="009F4232">
        <w:rPr>
          <w:b/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Jasmina</w:t>
      </w:r>
      <w:r w:rsidRPr="009F4232">
        <w:rPr>
          <w:b/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Nikolić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je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ukazujući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razmatra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zakašnjenjem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od</w:t>
      </w:r>
      <w:r>
        <w:rPr>
          <w:sz w:val="24"/>
          <w:szCs w:val="24"/>
        </w:rPr>
        <w:t xml:space="preserve"> 20 </w:t>
      </w:r>
      <w:r w:rsidR="00002276">
        <w:rPr>
          <w:sz w:val="24"/>
          <w:szCs w:val="24"/>
        </w:rPr>
        <w:t>dana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čime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prekršio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Ustav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Srbije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isteka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roka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studenti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kako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</w:t>
      </w:r>
      <w:r>
        <w:rPr>
          <w:sz w:val="24"/>
          <w:szCs w:val="24"/>
        </w:rPr>
        <w:t xml:space="preserve"> „</w:t>
      </w:r>
      <w:r w:rsidR="00002276">
        <w:rPr>
          <w:sz w:val="24"/>
          <w:szCs w:val="24"/>
        </w:rPr>
        <w:t>starom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programu</w:t>
      </w:r>
      <w:r>
        <w:rPr>
          <w:sz w:val="24"/>
          <w:szCs w:val="24"/>
        </w:rPr>
        <w:t xml:space="preserve">“, </w:t>
      </w:r>
      <w:r w:rsidR="00002276">
        <w:rPr>
          <w:sz w:val="24"/>
          <w:szCs w:val="24"/>
        </w:rPr>
        <w:t>tako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Bolonjskom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sistemu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obrazovanja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izgubili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status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studenta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predložila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vrati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ustavni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okvir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definiše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njegovo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povratno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dejstvo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kao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Zakona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opšteg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interesa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odborskim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amandmanom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ovaj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period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učini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validnim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upis</w:t>
      </w:r>
      <w:r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bez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ukidanja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statusa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studentima</w:t>
      </w:r>
      <w:r>
        <w:rPr>
          <w:sz w:val="24"/>
          <w:szCs w:val="24"/>
        </w:rPr>
        <w:t xml:space="preserve">. </w:t>
      </w:r>
    </w:p>
    <w:p w:rsidR="00D94A2C" w:rsidRDefault="00340220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002276">
        <w:rPr>
          <w:b/>
          <w:sz w:val="24"/>
          <w:szCs w:val="24"/>
          <w:lang w:val="sr-Cyrl-CS"/>
        </w:rPr>
        <w:t>Predsedavajući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zamolio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ovlašćenu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precizno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definiše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tačku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moglo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glasati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njeno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uvrštavanje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Dnevni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red</w:t>
      </w:r>
      <w:r>
        <w:rPr>
          <w:sz w:val="24"/>
          <w:szCs w:val="24"/>
          <w:lang w:val="sr-Cyrl-CS"/>
        </w:rPr>
        <w:t>.</w:t>
      </w:r>
    </w:p>
    <w:p w:rsidR="00D94A2C" w:rsidRDefault="00340220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02276">
        <w:rPr>
          <w:b/>
          <w:sz w:val="24"/>
          <w:szCs w:val="24"/>
          <w:lang w:val="sr-Cyrl-CS"/>
        </w:rPr>
        <w:t>Balša</w:t>
      </w:r>
      <w:r w:rsidRPr="00F80257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Božović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Jasmine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Nikolić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predloženog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dnevnog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reda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predloži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lastRenderedPageBreak/>
        <w:t>omogućiti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>
        <w:rPr>
          <w:sz w:val="24"/>
          <w:szCs w:val="24"/>
          <w:lang w:val="sr-Cyrl-CS"/>
        </w:rPr>
        <w:t>,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upisali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4B546C">
        <w:rPr>
          <w:sz w:val="24"/>
          <w:szCs w:val="24"/>
          <w:lang w:val="sr-Cyrl-CS"/>
        </w:rPr>
        <w:t xml:space="preserve"> 2006,</w:t>
      </w:r>
      <w:r>
        <w:rPr>
          <w:sz w:val="24"/>
          <w:szCs w:val="24"/>
          <w:lang w:val="sr-Cyrl-CS"/>
        </w:rPr>
        <w:t xml:space="preserve"> 2007.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2008. </w:t>
      </w:r>
      <w:r w:rsidR="00002276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teretu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države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završe</w:t>
      </w:r>
      <w:r w:rsidRPr="004B546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započetom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4B546C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 </w:t>
      </w:r>
    </w:p>
    <w:p w:rsidR="009F4232" w:rsidRDefault="00340220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02276">
        <w:rPr>
          <w:b/>
          <w:sz w:val="24"/>
          <w:szCs w:val="24"/>
          <w:lang w:val="sr-Cyrl-CS"/>
        </w:rPr>
        <w:t>Prof</w:t>
      </w:r>
      <w:r w:rsidRPr="00D94A2C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D94A2C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Žarko</w:t>
      </w:r>
      <w:r w:rsidRPr="00D94A2C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Obradović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ukazao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svaki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nego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 w:rsidRPr="00D94A2C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skupštinsku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proceduru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predmet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razmatranja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Republičkog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sekretarijata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zakonodavstvo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razmatra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ustavna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zakonodavstvo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tela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dala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pozitivno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mišljenje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usklađenosti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Ustavom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drugim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zakonima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potreba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nadležnog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predložena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detaljnije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definišu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učinjeno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. </w:t>
      </w:r>
    </w:p>
    <w:p w:rsidR="00A61A7E" w:rsidRDefault="00340220" w:rsidP="00A61A7E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002276">
        <w:rPr>
          <w:b/>
          <w:sz w:val="24"/>
          <w:szCs w:val="24"/>
          <w:lang w:val="sr-Cyrl-CS"/>
        </w:rPr>
        <w:t>Prof</w:t>
      </w:r>
      <w:r w:rsidRPr="004463EE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4463EE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Marko</w:t>
      </w:r>
      <w:r w:rsidRPr="004463EE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Atlagić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naveo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dobili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dopise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nadležnog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produžetku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još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uvek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održava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oktobarski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ispitni</w:t>
      </w:r>
      <w:r>
        <w:rPr>
          <w:sz w:val="24"/>
          <w:szCs w:val="24"/>
          <w:lang w:val="sr-Cyrl-CS"/>
        </w:rPr>
        <w:t xml:space="preserve">  </w:t>
      </w:r>
      <w:r w:rsidR="00002276">
        <w:rPr>
          <w:sz w:val="24"/>
          <w:szCs w:val="24"/>
          <w:lang w:val="sr-Cyrl-CS"/>
        </w:rPr>
        <w:t>rok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upisi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počinju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tek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nakon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završetka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ispitnog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roka</w:t>
      </w:r>
      <w:r w:rsidRPr="004463EE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čime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pokriva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stupanja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4463EE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snagu</w:t>
      </w:r>
      <w:r w:rsidRPr="004463EE">
        <w:rPr>
          <w:sz w:val="24"/>
          <w:szCs w:val="24"/>
          <w:lang w:val="sr-Cyrl-CS"/>
        </w:rPr>
        <w:t xml:space="preserve">. </w:t>
      </w:r>
    </w:p>
    <w:p w:rsidR="00A61A7E" w:rsidRPr="00A61A7E" w:rsidRDefault="00340220" w:rsidP="00A61A7E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02276">
        <w:rPr>
          <w:bCs/>
          <w:sz w:val="24"/>
          <w:szCs w:val="24"/>
        </w:rPr>
        <w:t>Na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predlog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predsedavajućeg</w:t>
      </w:r>
      <w:r w:rsidRPr="00F317D5">
        <w:rPr>
          <w:bCs/>
          <w:sz w:val="24"/>
          <w:szCs w:val="24"/>
        </w:rPr>
        <w:t xml:space="preserve">, </w:t>
      </w:r>
      <w:r w:rsidR="00002276">
        <w:rPr>
          <w:bCs/>
          <w:sz w:val="24"/>
          <w:szCs w:val="24"/>
        </w:rPr>
        <w:t>članovi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Odbora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su</w:t>
      </w:r>
      <w:r>
        <w:rPr>
          <w:bCs/>
          <w:sz w:val="24"/>
          <w:szCs w:val="24"/>
        </w:rPr>
        <w:t xml:space="preserve"> </w:t>
      </w:r>
      <w:r w:rsidR="00002276">
        <w:rPr>
          <w:b/>
          <w:bCs/>
          <w:sz w:val="24"/>
          <w:szCs w:val="24"/>
        </w:rPr>
        <w:t>jednoglasno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usvojili</w:t>
      </w:r>
      <w:r w:rsidRPr="00F317D5">
        <w:rPr>
          <w:bCs/>
          <w:sz w:val="24"/>
          <w:szCs w:val="24"/>
        </w:rPr>
        <w:t xml:space="preserve"> </w:t>
      </w:r>
      <w:r w:rsidR="00002276">
        <w:rPr>
          <w:bCs/>
          <w:sz w:val="24"/>
          <w:szCs w:val="24"/>
        </w:rPr>
        <w:t>sledeći</w:t>
      </w:r>
      <w:r w:rsidRPr="00F317D5">
        <w:rPr>
          <w:bCs/>
          <w:sz w:val="24"/>
          <w:szCs w:val="24"/>
        </w:rPr>
        <w:t xml:space="preserve">: </w:t>
      </w:r>
    </w:p>
    <w:p w:rsidR="00A61A7E" w:rsidRDefault="001E1046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</w:p>
    <w:p w:rsidR="00A61A7E" w:rsidRDefault="00340220" w:rsidP="00A61A7E">
      <w:pPr>
        <w:jc w:val="center"/>
        <w:rPr>
          <w:b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ru-RU"/>
        </w:rPr>
        <w:t>D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n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e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v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n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i</w:t>
      </w:r>
      <w:r w:rsidRPr="00B41B79">
        <w:rPr>
          <w:b/>
          <w:sz w:val="24"/>
          <w:szCs w:val="24"/>
          <w:lang w:val="ru-RU"/>
        </w:rPr>
        <w:t xml:space="preserve">    </w:t>
      </w:r>
      <w:r w:rsidR="00002276">
        <w:rPr>
          <w:b/>
          <w:sz w:val="24"/>
          <w:szCs w:val="24"/>
          <w:lang w:val="ru-RU"/>
        </w:rPr>
        <w:t>r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e</w:t>
      </w:r>
      <w:r w:rsidRPr="00B41B79">
        <w:rPr>
          <w:b/>
          <w:sz w:val="24"/>
          <w:szCs w:val="24"/>
          <w:lang w:val="ru-RU"/>
        </w:rPr>
        <w:t xml:space="preserve"> </w:t>
      </w:r>
      <w:r w:rsidR="00002276">
        <w:rPr>
          <w:b/>
          <w:sz w:val="24"/>
          <w:szCs w:val="24"/>
          <w:lang w:val="ru-RU"/>
        </w:rPr>
        <w:t>d</w:t>
      </w:r>
      <w:r>
        <w:rPr>
          <w:b/>
          <w:sz w:val="24"/>
          <w:szCs w:val="24"/>
          <w:lang w:val="ru-RU"/>
        </w:rPr>
        <w:t>:</w:t>
      </w:r>
    </w:p>
    <w:p w:rsidR="00A61A7E" w:rsidRDefault="001E1046" w:rsidP="00A61A7E">
      <w:pPr>
        <w:jc w:val="center"/>
        <w:rPr>
          <w:b/>
          <w:sz w:val="24"/>
          <w:szCs w:val="24"/>
          <w:lang w:val="ru-RU"/>
        </w:rPr>
      </w:pPr>
    </w:p>
    <w:p w:rsidR="00A61A7E" w:rsidRDefault="00002276" w:rsidP="00A61A7E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visokom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obrazovanju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u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pojedinostima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340220" w:rsidRPr="00AB2BB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broj</w:t>
      </w:r>
      <w:r w:rsidR="00340220" w:rsidRPr="00AB2BBA">
        <w:rPr>
          <w:b/>
          <w:sz w:val="24"/>
          <w:szCs w:val="24"/>
        </w:rPr>
        <w:t xml:space="preserve"> 612-2318/16 </w:t>
      </w:r>
      <w:r>
        <w:rPr>
          <w:b/>
          <w:sz w:val="24"/>
          <w:szCs w:val="24"/>
        </w:rPr>
        <w:t>od</w:t>
      </w:r>
      <w:r w:rsidR="00340220" w:rsidRPr="00AB2BBA">
        <w:rPr>
          <w:b/>
          <w:sz w:val="24"/>
          <w:szCs w:val="24"/>
        </w:rPr>
        <w:t xml:space="preserve"> 4. </w:t>
      </w:r>
      <w:r>
        <w:rPr>
          <w:b/>
          <w:sz w:val="24"/>
          <w:szCs w:val="24"/>
        </w:rPr>
        <w:t>oktobra</w:t>
      </w:r>
      <w:r w:rsidR="00340220" w:rsidRPr="00AB2BBA">
        <w:rPr>
          <w:b/>
          <w:sz w:val="24"/>
          <w:szCs w:val="24"/>
        </w:rPr>
        <w:t xml:space="preserve"> 2016. </w:t>
      </w:r>
      <w:r>
        <w:rPr>
          <w:b/>
          <w:sz w:val="24"/>
          <w:szCs w:val="24"/>
        </w:rPr>
        <w:t>godine</w:t>
      </w:r>
      <w:r w:rsidR="00340220" w:rsidRPr="00AB2BBA">
        <w:rPr>
          <w:b/>
          <w:sz w:val="24"/>
          <w:szCs w:val="24"/>
        </w:rPr>
        <w:t>).</w:t>
      </w:r>
    </w:p>
    <w:p w:rsidR="00A61A7E" w:rsidRPr="00A61A7E" w:rsidRDefault="001E1046" w:rsidP="00A61A7E">
      <w:pPr>
        <w:pStyle w:val="ListParagraph"/>
        <w:rPr>
          <w:b/>
          <w:sz w:val="24"/>
          <w:szCs w:val="24"/>
        </w:rPr>
      </w:pPr>
    </w:p>
    <w:p w:rsidR="00A61A7E" w:rsidRPr="00D94A2C" w:rsidRDefault="00340220" w:rsidP="00A61A7E">
      <w:pPr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    </w:t>
      </w:r>
      <w:r>
        <w:rPr>
          <w:sz w:val="24"/>
          <w:szCs w:val="24"/>
          <w:lang w:val="sr-Cyrl-CS"/>
        </w:rPr>
        <w:t xml:space="preserve">  </w:t>
      </w:r>
      <w:r w:rsidR="00002276">
        <w:rPr>
          <w:sz w:val="24"/>
          <w:szCs w:val="24"/>
        </w:rPr>
        <w:t>Pre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prelaska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na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raspravu</w:t>
      </w:r>
      <w:r w:rsidRPr="00290A43"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na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glasanje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su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stavljeni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zapisnici</w:t>
      </w:r>
      <w:r w:rsidRPr="00290A4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3. </w:t>
      </w:r>
      <w:r w:rsidR="0000227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AB2BBA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sednice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Odbora</w:t>
      </w:r>
      <w:r w:rsidRPr="00290A43">
        <w:rPr>
          <w:sz w:val="24"/>
          <w:szCs w:val="24"/>
        </w:rPr>
        <w:t xml:space="preserve">, </w:t>
      </w:r>
      <w:r w:rsidR="00002276">
        <w:rPr>
          <w:sz w:val="24"/>
          <w:szCs w:val="24"/>
        </w:rPr>
        <w:t>koji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su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zatim</w:t>
      </w:r>
      <w:r>
        <w:rPr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jednoglasno</w:t>
      </w:r>
      <w:r w:rsidRPr="00A61A7E">
        <w:rPr>
          <w:b/>
          <w:sz w:val="24"/>
          <w:szCs w:val="24"/>
        </w:rPr>
        <w:t xml:space="preserve"> </w:t>
      </w:r>
      <w:r w:rsidR="00002276">
        <w:rPr>
          <w:b/>
          <w:sz w:val="24"/>
          <w:szCs w:val="24"/>
        </w:rPr>
        <w:t>usvojeni</w:t>
      </w:r>
      <w:r w:rsidRPr="00290A43">
        <w:rPr>
          <w:sz w:val="24"/>
          <w:szCs w:val="24"/>
        </w:rPr>
        <w:t>.</w:t>
      </w:r>
    </w:p>
    <w:p w:rsidR="006843F9" w:rsidRPr="00D94A2C" w:rsidRDefault="001E1046" w:rsidP="00DD4C3A">
      <w:pPr>
        <w:tabs>
          <w:tab w:val="left" w:pos="709"/>
          <w:tab w:val="left" w:pos="851"/>
        </w:tabs>
        <w:rPr>
          <w:sz w:val="24"/>
          <w:szCs w:val="24"/>
          <w:lang w:val="sr-Cyrl-CS"/>
        </w:rPr>
      </w:pPr>
    </w:p>
    <w:p w:rsidR="00CE681F" w:rsidRDefault="00002276" w:rsidP="00CE681F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  <w:u w:val="single"/>
          <w:lang w:val="sr-Cyrl-CS"/>
        </w:rPr>
        <w:t>Prva</w:t>
      </w:r>
      <w:r w:rsidR="00340220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340220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340220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340220" w:rsidRPr="00987EE2">
        <w:rPr>
          <w:sz w:val="24"/>
          <w:szCs w:val="24"/>
          <w:lang w:val="sr-Cyrl-CS"/>
        </w:rPr>
        <w:t xml:space="preserve"> </w:t>
      </w:r>
      <w:r w:rsidR="00340220" w:rsidRPr="00987EE2">
        <w:rPr>
          <w:b/>
          <w:sz w:val="24"/>
          <w:szCs w:val="24"/>
          <w:lang w:val="sr-Cyrl-CS"/>
        </w:rPr>
        <w:t xml:space="preserve">- </w:t>
      </w:r>
      <w:r>
        <w:rPr>
          <w:b/>
          <w:sz w:val="24"/>
          <w:szCs w:val="24"/>
        </w:rPr>
        <w:t>Predloga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visokom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obrazovanju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u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pojedinostima</w:t>
      </w:r>
      <w:r w:rsidR="00340220" w:rsidRPr="00AB2BB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koji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je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podnela</w:t>
      </w:r>
      <w:r w:rsidR="00340220" w:rsidRPr="00AB2B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Vlada</w:t>
      </w:r>
      <w:r w:rsidR="00340220" w:rsidRPr="00AB2BBA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broj</w:t>
      </w:r>
      <w:r w:rsidR="00340220" w:rsidRPr="00AB2BBA">
        <w:rPr>
          <w:b/>
          <w:sz w:val="24"/>
          <w:szCs w:val="24"/>
        </w:rPr>
        <w:t xml:space="preserve"> 612-2318/16 </w:t>
      </w:r>
      <w:r>
        <w:rPr>
          <w:b/>
          <w:sz w:val="24"/>
          <w:szCs w:val="24"/>
        </w:rPr>
        <w:t>od</w:t>
      </w:r>
      <w:r w:rsidR="00340220" w:rsidRPr="00AB2BBA">
        <w:rPr>
          <w:b/>
          <w:sz w:val="24"/>
          <w:szCs w:val="24"/>
        </w:rPr>
        <w:t xml:space="preserve"> 4. </w:t>
      </w:r>
      <w:r>
        <w:rPr>
          <w:b/>
          <w:sz w:val="24"/>
          <w:szCs w:val="24"/>
        </w:rPr>
        <w:t>oktobra</w:t>
      </w:r>
      <w:r w:rsidR="00340220" w:rsidRPr="00AB2BBA">
        <w:rPr>
          <w:b/>
          <w:sz w:val="24"/>
          <w:szCs w:val="24"/>
        </w:rPr>
        <w:t xml:space="preserve"> 2016. </w:t>
      </w:r>
      <w:r>
        <w:rPr>
          <w:b/>
          <w:sz w:val="24"/>
          <w:szCs w:val="24"/>
        </w:rPr>
        <w:t>godine</w:t>
      </w:r>
      <w:r w:rsidR="00340220" w:rsidRPr="00AB2BBA">
        <w:rPr>
          <w:b/>
          <w:sz w:val="24"/>
          <w:szCs w:val="24"/>
        </w:rPr>
        <w:t>).</w:t>
      </w:r>
    </w:p>
    <w:p w:rsidR="00CE681F" w:rsidRDefault="001E1046" w:rsidP="00CE681F">
      <w:pPr>
        <w:pStyle w:val="ListParagraph"/>
        <w:rPr>
          <w:b/>
          <w:sz w:val="24"/>
          <w:szCs w:val="24"/>
        </w:rPr>
      </w:pPr>
    </w:p>
    <w:p w:rsidR="00CE681F" w:rsidRDefault="00340220" w:rsidP="00CE681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02276">
        <w:rPr>
          <w:sz w:val="24"/>
          <w:szCs w:val="24"/>
          <w:lang w:val="sr-Cyrl-CS"/>
        </w:rPr>
        <w:t>Ministar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Mladen</w:t>
      </w:r>
      <w:r w:rsidRPr="00CE681F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Šarčević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uvodnom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izlaganju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prihvati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narodnog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proslanika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Martinovića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>:</w:t>
      </w:r>
    </w:p>
    <w:p w:rsidR="00CE681F" w:rsidRPr="00CE681F" w:rsidRDefault="00002276" w:rsidP="00CE681F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>Amandman</w:t>
      </w:r>
      <w:r w:rsidR="00340220" w:rsidRPr="00CE68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40220" w:rsidRPr="00CE68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</w:t>
      </w:r>
      <w:r w:rsidR="00340220" w:rsidRPr="00CE681F">
        <w:rPr>
          <w:sz w:val="24"/>
          <w:szCs w:val="24"/>
          <w:lang w:val="sr-Cyrl-CS"/>
        </w:rPr>
        <w:t xml:space="preserve"> 1. </w:t>
      </w:r>
      <w:r>
        <w:rPr>
          <w:sz w:val="24"/>
          <w:szCs w:val="24"/>
          <w:lang w:val="sr-Cyrl-CS"/>
        </w:rPr>
        <w:t>Predloga</w:t>
      </w:r>
      <w:r w:rsidR="00340220" w:rsidRPr="00CE68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zakona</w:t>
      </w:r>
      <w:r w:rsidR="00340220" w:rsidRPr="00CE68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="00340220" w:rsidRPr="00CE681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glasi</w:t>
      </w:r>
      <w:r w:rsidR="00340220" w:rsidRPr="00CE681F">
        <w:rPr>
          <w:sz w:val="24"/>
          <w:szCs w:val="24"/>
          <w:lang w:val="sr-Cyrl-CS"/>
        </w:rPr>
        <w:t xml:space="preserve">: </w:t>
      </w:r>
    </w:p>
    <w:p w:rsidR="00CE681F" w:rsidRPr="00CE681F" w:rsidRDefault="00340220" w:rsidP="00CE681F">
      <w:pPr>
        <w:ind w:left="900"/>
        <w:rPr>
          <w:b/>
          <w:sz w:val="24"/>
          <w:szCs w:val="24"/>
        </w:rPr>
      </w:pPr>
      <w:r w:rsidRPr="00CE681F">
        <w:rPr>
          <w:sz w:val="24"/>
          <w:szCs w:val="24"/>
          <w:lang w:val="sr-Cyrl-CS"/>
        </w:rPr>
        <w:t>„</w:t>
      </w:r>
      <w:r w:rsidR="00002276">
        <w:rPr>
          <w:sz w:val="24"/>
          <w:szCs w:val="24"/>
          <w:lang w:val="sr-Cyrl-CS"/>
        </w:rPr>
        <w:t>Član</w:t>
      </w:r>
      <w:r w:rsidRPr="00CE681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Predloga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izmenama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dopunama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obrazovanju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menja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glasi</w:t>
      </w:r>
      <w:r w:rsidRPr="00CE681F">
        <w:rPr>
          <w:sz w:val="24"/>
          <w:szCs w:val="24"/>
          <w:lang w:val="sr-Cyrl-CS"/>
        </w:rPr>
        <w:t xml:space="preserve">: </w:t>
      </w:r>
    </w:p>
    <w:p w:rsidR="00CE681F" w:rsidRPr="00CE681F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CE681F">
        <w:rPr>
          <w:sz w:val="24"/>
          <w:szCs w:val="24"/>
          <w:lang w:val="sr-Cyrl-CS"/>
        </w:rPr>
        <w:t>„</w:t>
      </w:r>
      <w:r w:rsidR="00002276">
        <w:rPr>
          <w:sz w:val="24"/>
          <w:szCs w:val="24"/>
          <w:lang w:val="sr-Cyrl-CS"/>
        </w:rPr>
        <w:t>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obrazovanju</w:t>
      </w:r>
      <w:r w:rsidRPr="00CE681F">
        <w:rPr>
          <w:sz w:val="24"/>
          <w:szCs w:val="24"/>
          <w:lang w:val="sr-Cyrl-CS"/>
        </w:rPr>
        <w:t xml:space="preserve"> („</w:t>
      </w:r>
      <w:r w:rsidR="00002276">
        <w:rPr>
          <w:sz w:val="24"/>
          <w:szCs w:val="24"/>
          <w:lang w:val="sr-Cyrl-CS"/>
        </w:rPr>
        <w:t>Službeni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glasnik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RS</w:t>
      </w:r>
      <w:r w:rsidRPr="00CE681F">
        <w:rPr>
          <w:sz w:val="24"/>
          <w:szCs w:val="24"/>
          <w:lang w:val="sr-Cyrl-CS"/>
        </w:rPr>
        <w:t xml:space="preserve">“, </w:t>
      </w:r>
      <w:r w:rsidR="00002276">
        <w:rPr>
          <w:sz w:val="24"/>
          <w:szCs w:val="24"/>
          <w:lang w:val="sr-Cyrl-CS"/>
        </w:rPr>
        <w:t>br</w:t>
      </w:r>
      <w:r w:rsidRPr="00CE681F">
        <w:rPr>
          <w:sz w:val="24"/>
          <w:szCs w:val="24"/>
          <w:lang w:val="sr-Cyrl-CS"/>
        </w:rPr>
        <w:t xml:space="preserve">. 76/05, 100/07- </w:t>
      </w:r>
      <w:r w:rsidR="00002276">
        <w:rPr>
          <w:sz w:val="24"/>
          <w:szCs w:val="24"/>
          <w:lang w:val="sr-Cyrl-CS"/>
        </w:rPr>
        <w:t>autentično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tumačenje</w:t>
      </w:r>
      <w:r w:rsidRPr="00CE681F">
        <w:rPr>
          <w:sz w:val="24"/>
          <w:szCs w:val="24"/>
          <w:lang w:val="sr-Cyrl-CS"/>
        </w:rPr>
        <w:t xml:space="preserve">, 97/08, 44/10, 93/12, 99/13, 45/15- </w:t>
      </w:r>
      <w:r w:rsidR="00002276">
        <w:rPr>
          <w:sz w:val="24"/>
          <w:szCs w:val="24"/>
          <w:lang w:val="sr-Cyrl-CS"/>
        </w:rPr>
        <w:t>autentično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tumačenje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68/15) (</w:t>
      </w:r>
      <w:r w:rsidR="00002276">
        <w:rPr>
          <w:sz w:val="24"/>
          <w:szCs w:val="24"/>
          <w:lang w:val="sr-Cyrl-CS"/>
        </w:rPr>
        <w:t>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daljem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tekstu</w:t>
      </w:r>
      <w:r w:rsidRPr="00CE681F">
        <w:rPr>
          <w:sz w:val="24"/>
          <w:szCs w:val="24"/>
          <w:lang w:val="sr-Cyrl-CS"/>
        </w:rPr>
        <w:t xml:space="preserve">: </w:t>
      </w:r>
      <w:r w:rsidR="00002276">
        <w:rPr>
          <w:sz w:val="24"/>
          <w:szCs w:val="24"/>
          <w:lang w:val="sr-Cyrl-CS"/>
        </w:rPr>
        <w:t>Zakon</w:t>
      </w:r>
      <w:r w:rsidRPr="00CE681F">
        <w:rPr>
          <w:sz w:val="24"/>
          <w:szCs w:val="24"/>
          <w:lang w:val="sr-Cyrl-CS"/>
        </w:rPr>
        <w:t xml:space="preserve">), </w:t>
      </w:r>
      <w:r w:rsidR="00002276">
        <w:rPr>
          <w:sz w:val="24"/>
          <w:szCs w:val="24"/>
          <w:lang w:val="sr-Cyrl-CS"/>
        </w:rPr>
        <w:t>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članu</w:t>
      </w:r>
      <w:r w:rsidRPr="00CE681F">
        <w:rPr>
          <w:sz w:val="24"/>
          <w:szCs w:val="24"/>
          <w:lang w:val="sr-Cyrl-CS"/>
        </w:rPr>
        <w:t xml:space="preserve"> 123. </w:t>
      </w:r>
      <w:r w:rsidR="00002276">
        <w:rPr>
          <w:sz w:val="24"/>
          <w:szCs w:val="24"/>
          <w:lang w:val="sr-Cyrl-CS"/>
        </w:rPr>
        <w:t>stav</w:t>
      </w:r>
      <w:r w:rsidRPr="00CE681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menja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glasi</w:t>
      </w:r>
      <w:r w:rsidRPr="00CE681F">
        <w:rPr>
          <w:sz w:val="24"/>
          <w:szCs w:val="24"/>
          <w:lang w:val="sr-Cyrl-CS"/>
        </w:rPr>
        <w:t xml:space="preserve">: </w:t>
      </w:r>
    </w:p>
    <w:p w:rsidR="00CE681F" w:rsidRPr="00CE681F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Pr="00CE681F">
        <w:rPr>
          <w:sz w:val="24"/>
          <w:szCs w:val="24"/>
          <w:lang w:val="sr-Cyrl-CS"/>
        </w:rPr>
        <w:t>„</w:t>
      </w:r>
      <w:r w:rsidR="00002276">
        <w:rPr>
          <w:sz w:val="24"/>
          <w:szCs w:val="24"/>
          <w:lang w:val="sr-Cyrl-CS"/>
        </w:rPr>
        <w:t>Studenti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upisani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osnovne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višim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školama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stupanja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snagu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ovog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mogu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završiti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započetom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nastavnom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uslovima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pravilima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najkasnije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kraja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školske</w:t>
      </w:r>
      <w:r w:rsidRPr="00CE681F">
        <w:rPr>
          <w:sz w:val="24"/>
          <w:szCs w:val="24"/>
          <w:lang w:val="sr-Cyrl-CS"/>
        </w:rPr>
        <w:t xml:space="preserve"> 2017/2018. </w:t>
      </w:r>
      <w:r w:rsidR="00002276">
        <w:rPr>
          <w:sz w:val="24"/>
          <w:szCs w:val="24"/>
          <w:lang w:val="sr-Cyrl-CS"/>
        </w:rPr>
        <w:t>godine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odnosno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kraja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školske</w:t>
      </w:r>
      <w:r w:rsidRPr="00CE681F">
        <w:rPr>
          <w:sz w:val="24"/>
          <w:szCs w:val="24"/>
          <w:lang w:val="sr-Cyrl-CS"/>
        </w:rPr>
        <w:t xml:space="preserve"> 2018/2019. </w:t>
      </w:r>
      <w:r w:rsidR="00002276">
        <w:rPr>
          <w:sz w:val="24"/>
          <w:szCs w:val="24"/>
          <w:lang w:val="sr-Cyrl-CS"/>
        </w:rPr>
        <w:t>godine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upisane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integrisane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polja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medeicinskih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nauka</w:t>
      </w:r>
      <w:r w:rsidRPr="00CE681F">
        <w:rPr>
          <w:sz w:val="24"/>
          <w:szCs w:val="24"/>
          <w:lang w:val="sr-Cyrl-CS"/>
        </w:rPr>
        <w:t>.“</w:t>
      </w:r>
    </w:p>
    <w:p w:rsidR="00CE681F" w:rsidRPr="00CE681F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</w:t>
      </w:r>
      <w:r w:rsidR="00002276">
        <w:rPr>
          <w:sz w:val="24"/>
          <w:szCs w:val="24"/>
          <w:lang w:val="sr-Cyrl-CS"/>
        </w:rPr>
        <w:t>St</w:t>
      </w:r>
      <w:r w:rsidRPr="00CE681F">
        <w:rPr>
          <w:sz w:val="24"/>
          <w:szCs w:val="24"/>
          <w:lang w:val="sr-Cyrl-CS"/>
        </w:rPr>
        <w:t xml:space="preserve">. 3.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4. </w:t>
      </w:r>
      <w:r w:rsidR="00002276">
        <w:rPr>
          <w:sz w:val="24"/>
          <w:szCs w:val="24"/>
          <w:lang w:val="sr-Cyrl-CS"/>
        </w:rPr>
        <w:t>menjaju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glase</w:t>
      </w:r>
      <w:r w:rsidRPr="00CE681F">
        <w:rPr>
          <w:sz w:val="24"/>
          <w:szCs w:val="24"/>
          <w:lang w:val="sr-Cyrl-CS"/>
        </w:rPr>
        <w:t xml:space="preserve">:      </w:t>
      </w:r>
    </w:p>
    <w:p w:rsidR="00CE681F" w:rsidRPr="00CE681F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</w:t>
      </w:r>
      <w:r w:rsidRPr="00CE681F">
        <w:rPr>
          <w:sz w:val="24"/>
          <w:szCs w:val="24"/>
          <w:lang w:val="sr-Cyrl-CS"/>
        </w:rPr>
        <w:t>„</w:t>
      </w:r>
      <w:r w:rsidR="00002276">
        <w:rPr>
          <w:sz w:val="24"/>
          <w:szCs w:val="24"/>
          <w:lang w:val="sr-Cyrl-CS"/>
        </w:rPr>
        <w:t>Studenti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upisani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magistarske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stupanja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snagu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ovog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imaju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započetom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uslovima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pravilima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najkasnije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kraja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školske</w:t>
      </w:r>
      <w:r w:rsidRPr="00CE681F">
        <w:rPr>
          <w:sz w:val="24"/>
          <w:szCs w:val="24"/>
          <w:lang w:val="sr-Cyrl-CS"/>
        </w:rPr>
        <w:t xml:space="preserve"> 2017/2018. </w:t>
      </w:r>
      <w:r w:rsidR="00002276">
        <w:rPr>
          <w:sz w:val="24"/>
          <w:szCs w:val="24"/>
          <w:lang w:val="sr-Cyrl-CS"/>
        </w:rPr>
        <w:t>godine</w:t>
      </w:r>
      <w:r w:rsidRPr="00CE681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“</w:t>
      </w:r>
      <w:r w:rsidRPr="00CE681F">
        <w:rPr>
          <w:sz w:val="24"/>
          <w:szCs w:val="24"/>
          <w:lang w:val="sr-Cyrl-CS"/>
        </w:rPr>
        <w:t xml:space="preserve"> </w:t>
      </w:r>
    </w:p>
    <w:p w:rsidR="00CE681F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„</w:t>
      </w:r>
      <w:r w:rsidR="00002276">
        <w:rPr>
          <w:sz w:val="24"/>
          <w:szCs w:val="24"/>
          <w:lang w:val="sr-Cyrl-CS"/>
        </w:rPr>
        <w:t>Studenti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upisani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doktorske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odnosno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kandidati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prijavili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doktorsku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disertaciju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stupanja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snagu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ovog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imaju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započetom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uslovima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pravilima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odnosno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steknu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naučni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stepen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doktora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nauka</w:t>
      </w:r>
      <w:r w:rsidRPr="00CE681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najkasnije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kraja</w:t>
      </w:r>
      <w:r w:rsidRPr="00CE681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školske</w:t>
      </w:r>
      <w:r w:rsidRPr="00CE681F">
        <w:rPr>
          <w:sz w:val="24"/>
          <w:szCs w:val="24"/>
          <w:lang w:val="sr-Cyrl-CS"/>
        </w:rPr>
        <w:t xml:space="preserve"> 2017/2018. </w:t>
      </w:r>
      <w:r w:rsidR="00002276">
        <w:rPr>
          <w:sz w:val="24"/>
          <w:szCs w:val="24"/>
          <w:lang w:val="sr-Cyrl-CS"/>
        </w:rPr>
        <w:t>godine</w:t>
      </w:r>
      <w:r w:rsidRPr="00CE681F">
        <w:rPr>
          <w:sz w:val="24"/>
          <w:szCs w:val="24"/>
          <w:lang w:val="sr-Cyrl-CS"/>
        </w:rPr>
        <w:t>.“</w:t>
      </w:r>
    </w:p>
    <w:p w:rsidR="000B69F4" w:rsidRDefault="00340220" w:rsidP="00CE681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0B69F4">
        <w:rPr>
          <w:b/>
          <w:sz w:val="24"/>
          <w:szCs w:val="24"/>
          <w:lang w:val="sr-Cyrl-CS"/>
        </w:rPr>
        <w:lastRenderedPageBreak/>
        <w:t xml:space="preserve">               </w:t>
      </w:r>
      <w:r w:rsidR="00002276">
        <w:rPr>
          <w:b/>
          <w:sz w:val="24"/>
          <w:szCs w:val="24"/>
          <w:lang w:val="sr-Cyrl-CS"/>
        </w:rPr>
        <w:t>Balša</w:t>
      </w:r>
      <w:r w:rsidRPr="000B69F4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Božović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tim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postdiplomskim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sludijama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treba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doneti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generacija</w:t>
      </w:r>
      <w:r>
        <w:rPr>
          <w:sz w:val="24"/>
          <w:szCs w:val="24"/>
          <w:lang w:val="sr-Cyrl-CS"/>
        </w:rPr>
        <w:t xml:space="preserve"> 2006/7, 2007/8, 2008/9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takođe</w:t>
      </w:r>
      <w:r w:rsidRPr="00984532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studiranja</w:t>
      </w:r>
      <w:r>
        <w:rPr>
          <w:sz w:val="24"/>
          <w:szCs w:val="24"/>
          <w:lang w:val="sr-Cyrl-CS"/>
        </w:rPr>
        <w:t xml:space="preserve">. </w:t>
      </w:r>
    </w:p>
    <w:p w:rsidR="00CE681F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</w:t>
      </w:r>
      <w:r w:rsidR="00002276">
        <w:rPr>
          <w:b/>
          <w:sz w:val="24"/>
          <w:szCs w:val="24"/>
          <w:lang w:val="sr-Cyrl-CS"/>
        </w:rPr>
        <w:t>Mr</w:t>
      </w:r>
      <w:r w:rsidRPr="002328EA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Aleksandra</w:t>
      </w:r>
      <w:r w:rsidRPr="002328EA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Jerkov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Balše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Božovića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dodala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generacijama</w:t>
      </w:r>
      <w:r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studenata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načiniti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velika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nepravda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studiranja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zbog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školarime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mnogi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primorani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napuste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Ukazala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jedino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moguće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početka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plenarne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sednice</w:t>
      </w:r>
      <w:r>
        <w:rPr>
          <w:sz w:val="24"/>
          <w:szCs w:val="24"/>
          <w:lang w:val="sr-Cyrl-CS"/>
        </w:rPr>
        <w:t xml:space="preserve">. </w:t>
      </w:r>
    </w:p>
    <w:p w:rsidR="001B4E87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="00002276">
        <w:rPr>
          <w:b/>
          <w:sz w:val="24"/>
          <w:szCs w:val="24"/>
          <w:lang w:val="sr-Cyrl-CS"/>
        </w:rPr>
        <w:t>Prof</w:t>
      </w:r>
      <w:r w:rsidRPr="002328EA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2328EA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Ljubiša</w:t>
      </w:r>
      <w:r w:rsidRPr="002328EA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Stojmirović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984532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izađe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susret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sdudentima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opšteprihvatljivo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kategorijama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studenata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potvrdio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Marko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Atlagić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naveo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propisivao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upiše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tada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važio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završava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tom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dok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Bolonjskom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sistemu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razlikuju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tome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striktno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oročen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neće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glasati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amanadman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ako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bude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stavljen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1B4E87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glasanje</w:t>
      </w:r>
      <w:r w:rsidRPr="001B4E87">
        <w:rPr>
          <w:sz w:val="24"/>
          <w:szCs w:val="24"/>
          <w:lang w:val="sr-Cyrl-CS"/>
        </w:rPr>
        <w:t>.</w:t>
      </w:r>
    </w:p>
    <w:p w:rsidR="002328EA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101EE4">
        <w:rPr>
          <w:b/>
          <w:sz w:val="24"/>
          <w:szCs w:val="24"/>
          <w:lang w:val="sr-Cyrl-CS"/>
        </w:rPr>
        <w:t xml:space="preserve">              </w:t>
      </w:r>
      <w:r w:rsidR="00002276">
        <w:rPr>
          <w:b/>
          <w:sz w:val="24"/>
          <w:szCs w:val="24"/>
          <w:lang w:val="sr-Cyrl-CS"/>
        </w:rPr>
        <w:t>Ministar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Šarčević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konstatacijom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prof</w:t>
      </w:r>
      <w:r w:rsidRPr="00101EE4"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Atlagića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ukazao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slučaju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štiti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interes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već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narušava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sama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bolonjska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koncepcija</w:t>
      </w:r>
      <w:r w:rsidRPr="00101EE4"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Ujedno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gospodinom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Božovićem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produžetak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navedene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generacije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studenata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štetu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budžeta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Republike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reč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oko</w:t>
      </w:r>
      <w:r>
        <w:rPr>
          <w:sz w:val="24"/>
          <w:szCs w:val="24"/>
          <w:lang w:val="sr-Cyrl-CS"/>
        </w:rPr>
        <w:t xml:space="preserve"> 2000 </w:t>
      </w:r>
      <w:r w:rsidR="00002276">
        <w:rPr>
          <w:sz w:val="24"/>
          <w:szCs w:val="24"/>
          <w:lang w:val="sr-Cyrl-CS"/>
        </w:rPr>
        <w:t>studenta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vezano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sporno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svesni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ovog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svojim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propisima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pokušavaju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izađu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susret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pratiti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situaciju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obaveštavati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kroz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redovne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tromesečne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izveštaje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radu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Objasnio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autonomija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omogućava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samostalno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donose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odredbe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uređuju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upućivalo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sekretarijate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bile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dovoljno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jasne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odredbe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pružena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mogućnost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pomoći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strane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službe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Ono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uraditi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apeluje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izađu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susret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studetima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važeći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propisuje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imaju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lični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zahtev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produže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godinu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dana</w:t>
      </w:r>
      <w:r w:rsidRPr="00101EE4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tim</w:t>
      </w:r>
      <w:r w:rsidRPr="00101EE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plaćati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minimalni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iznos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slučajevima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ubuduće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lista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kroz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detaljnu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analizu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utvrditi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manipuliše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situacijom</w:t>
      </w:r>
      <w:r>
        <w:rPr>
          <w:sz w:val="24"/>
          <w:szCs w:val="24"/>
          <w:lang w:val="sr-Cyrl-CS"/>
        </w:rPr>
        <w:t>.</w:t>
      </w:r>
    </w:p>
    <w:p w:rsidR="00D25BA6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</w:t>
      </w:r>
      <w:r w:rsidR="00002276">
        <w:rPr>
          <w:b/>
          <w:sz w:val="24"/>
          <w:szCs w:val="24"/>
          <w:lang w:val="sr-Cyrl-CS"/>
        </w:rPr>
        <w:t>Prof</w:t>
      </w:r>
      <w:r w:rsidRPr="00D25BA6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D25BA6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Žarko</w:t>
      </w:r>
      <w:r w:rsidRPr="00D25BA6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Obradović</w:t>
      </w:r>
      <w:r>
        <w:rPr>
          <w:b/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nadovezujući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izlaganje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Šarčevića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istakao</w:t>
      </w:r>
      <w:r w:rsidRPr="00BE2F41"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došlo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suštine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D25BA6">
        <w:rPr>
          <w:sz w:val="24"/>
          <w:szCs w:val="24"/>
          <w:lang w:val="sr-Cyrl-CS"/>
        </w:rPr>
        <w:t xml:space="preserve"> 94, </w:t>
      </w:r>
      <w:r w:rsidR="00002276">
        <w:rPr>
          <w:sz w:val="24"/>
          <w:szCs w:val="24"/>
          <w:lang w:val="sr-Cyrl-CS"/>
        </w:rPr>
        <w:t>stav</w:t>
      </w:r>
      <w:r w:rsidRPr="00D25BA6">
        <w:rPr>
          <w:sz w:val="24"/>
          <w:szCs w:val="24"/>
          <w:lang w:val="sr-Cyrl-CS"/>
        </w:rPr>
        <w:t xml:space="preserve"> 2. </w:t>
      </w:r>
      <w:r w:rsidR="00002276">
        <w:rPr>
          <w:sz w:val="24"/>
          <w:szCs w:val="24"/>
          <w:lang w:val="sr-Cyrl-CS"/>
        </w:rPr>
        <w:t>Zakona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visokom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obrazovanju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daje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mogućnost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svakom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visokoškolskoj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ustanovi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odobri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nastavak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školovanja</w:t>
      </w:r>
      <w:r w:rsidRPr="00D25BA6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Naglasio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ipak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postupaju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različito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istoj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materijalnih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razloga</w:t>
      </w:r>
      <w:r w:rsidRPr="00D25BA6"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može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dogovor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između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školarine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naplaćuju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ili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naprave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vrste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socijalnih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karata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studente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ispunjavaju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uslov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nastavak</w:t>
      </w:r>
      <w:r w:rsidRPr="00D25BA6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>
        <w:rPr>
          <w:sz w:val="24"/>
          <w:szCs w:val="24"/>
          <w:lang w:val="sr-Cyrl-CS"/>
        </w:rPr>
        <w:t>.</w:t>
      </w:r>
    </w:p>
    <w:p w:rsidR="00BF7B78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</w:t>
      </w:r>
      <w:r w:rsidR="00002276">
        <w:rPr>
          <w:b/>
          <w:sz w:val="24"/>
          <w:szCs w:val="24"/>
          <w:lang w:val="sr-Cyrl-CS"/>
        </w:rPr>
        <w:t>Ministar</w:t>
      </w:r>
      <w:r w:rsidRPr="002B1253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Šarčević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podsetio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plenumu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razgovaralo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pojedinim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fakultetimama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poput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Mašinskog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Prirodno</w:t>
      </w:r>
      <w:r>
        <w:rPr>
          <w:sz w:val="24"/>
          <w:szCs w:val="24"/>
          <w:lang w:val="sr-Cyrl-CS"/>
        </w:rPr>
        <w:t>-</w:t>
      </w:r>
      <w:r w:rsidR="00002276">
        <w:rPr>
          <w:sz w:val="24"/>
          <w:szCs w:val="24"/>
          <w:lang w:val="sr-Cyrl-CS"/>
        </w:rPr>
        <w:t>matematičkog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školarine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uglavnom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definisane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sopstveni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prihodi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namirivanje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troškova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poput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grejanja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ili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izbacivanja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smeća</w:t>
      </w:r>
      <w:r w:rsidRPr="002B1253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veliki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</w:t>
      </w:r>
      <w:r w:rsidRPr="002B1253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Ukazao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nemaju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jednaka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sredstva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najavio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transparentno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predstaviti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sajtu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uspostavilo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dobre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odnose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fakultetima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nadu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nijedan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oglušiti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doneta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ovome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pokušati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redovnog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izvesti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informisao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prisutne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finansiranja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nauke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izložen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predstavnicima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Svetske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banke</w:t>
      </w:r>
      <w:r>
        <w:rPr>
          <w:sz w:val="24"/>
          <w:szCs w:val="24"/>
          <w:lang w:val="sr-Cyrl-CS"/>
        </w:rPr>
        <w:t xml:space="preserve">,  </w:t>
      </w:r>
      <w:r w:rsidR="00002276">
        <w:rPr>
          <w:sz w:val="24"/>
          <w:szCs w:val="24"/>
          <w:lang w:val="sr-Cyrl-CS"/>
        </w:rPr>
        <w:t>gde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naveo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formiran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Savet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nauku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pronašlo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sistemsko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trajno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rešenje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predstavljalo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kombinovani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model</w:t>
      </w:r>
      <w:r w:rsidRPr="002B1253"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Takođe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radiće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intenzivno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uspostavljanju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koncepta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dualnog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obrazovanja</w:t>
      </w:r>
      <w:r w:rsidRPr="002B1253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ali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</w:t>
      </w:r>
      <w:r w:rsidRPr="002B125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trostepenog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visokog</w:t>
      </w:r>
      <w:r>
        <w:rPr>
          <w:sz w:val="24"/>
          <w:szCs w:val="24"/>
          <w:lang w:val="sr-Cyrl-CS"/>
        </w:rPr>
        <w:t xml:space="preserve">. </w:t>
      </w:r>
    </w:p>
    <w:p w:rsidR="00BE2F41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="00002276">
        <w:rPr>
          <w:b/>
          <w:sz w:val="24"/>
          <w:szCs w:val="24"/>
          <w:lang w:val="sr-Cyrl-CS"/>
        </w:rPr>
        <w:t>Balša</w:t>
      </w:r>
      <w:r w:rsidRPr="00BF7B78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Božović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neće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dovoljan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zakonski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precizirati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uprkos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BF7B78">
        <w:rPr>
          <w:sz w:val="24"/>
          <w:szCs w:val="24"/>
          <w:lang w:val="sr-Cyrl-CS"/>
        </w:rPr>
        <w:t xml:space="preserve"> 94. </w:t>
      </w:r>
      <w:r w:rsidR="00002276">
        <w:rPr>
          <w:sz w:val="24"/>
          <w:szCs w:val="24"/>
          <w:lang w:val="sr-Cyrl-CS"/>
        </w:rPr>
        <w:t>omogućava</w:t>
      </w:r>
      <w:r w:rsidRPr="00BF7B78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zatraži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produženje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>
        <w:rPr>
          <w:sz w:val="24"/>
          <w:szCs w:val="24"/>
          <w:lang w:val="sr-Cyrl-CS"/>
        </w:rPr>
        <w:t xml:space="preserve">. </w:t>
      </w:r>
      <w:r w:rsidRPr="00BF7B78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Ukazao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preporuke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neretko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tumače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lastRenderedPageBreak/>
        <w:t>različit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među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samo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jednog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univerziteta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interesu</w:t>
      </w:r>
      <w:r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susštinski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problem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ovih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generacija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primorani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rokovima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idu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reupis</w:t>
      </w:r>
      <w:r>
        <w:rPr>
          <w:sz w:val="24"/>
          <w:szCs w:val="24"/>
          <w:lang w:val="sr-Cyrl-CS"/>
        </w:rPr>
        <w:t>.</w:t>
      </w:r>
    </w:p>
    <w:p w:rsidR="00234CBF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002276">
        <w:rPr>
          <w:b/>
          <w:sz w:val="24"/>
          <w:szCs w:val="24"/>
          <w:lang w:val="sr-Cyrl-CS"/>
        </w:rPr>
        <w:t>Prof</w:t>
      </w:r>
      <w:r w:rsidRPr="001C06F4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1C06F4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Žarko</w:t>
      </w:r>
      <w:r w:rsidRPr="001C06F4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zakonski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kategorija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studenata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nastavi</w:t>
      </w:r>
      <w:r w:rsidRPr="001C06F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1C06F4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time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upravlja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cilju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postizanja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. </w:t>
      </w:r>
    </w:p>
    <w:p w:rsidR="00234CBF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</w:t>
      </w:r>
      <w:r w:rsidR="00002276">
        <w:rPr>
          <w:b/>
          <w:sz w:val="24"/>
          <w:szCs w:val="24"/>
          <w:lang w:val="sr-Cyrl-CS"/>
        </w:rPr>
        <w:t>Predsednik</w:t>
      </w:r>
      <w:r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Odbora</w:t>
      </w:r>
      <w:r>
        <w:rPr>
          <w:b/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Muamer</w:t>
      </w:r>
      <w:r w:rsidRPr="00BE2F41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Zukorlić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iznetog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nevezano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rasprave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pojedinostima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saglasnost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ministra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Odbor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donese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Zaključak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propiše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Uputstvo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obavezujućeg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karaktera</w:t>
      </w:r>
      <w:r>
        <w:rPr>
          <w:sz w:val="24"/>
          <w:szCs w:val="24"/>
          <w:lang w:val="sr-Cyrl-CS"/>
        </w:rPr>
        <w:t xml:space="preserve">, 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postupanje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univerziteta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roku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meseca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izveštaj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primeni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Uputstva</w:t>
      </w:r>
      <w:r>
        <w:rPr>
          <w:sz w:val="24"/>
          <w:szCs w:val="24"/>
          <w:lang w:val="sr-Cyrl-CS"/>
        </w:rPr>
        <w:t xml:space="preserve">. </w:t>
      </w:r>
      <w:r w:rsidRPr="00234CBF">
        <w:rPr>
          <w:sz w:val="24"/>
          <w:szCs w:val="24"/>
          <w:lang w:val="sr-Cyrl-CS"/>
        </w:rPr>
        <w:t xml:space="preserve"> </w:t>
      </w:r>
    </w:p>
    <w:p w:rsidR="00234CBF" w:rsidRDefault="00340220" w:rsidP="00234CB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</w:t>
      </w:r>
      <w:r w:rsidR="00002276">
        <w:rPr>
          <w:b/>
          <w:sz w:val="24"/>
          <w:szCs w:val="24"/>
          <w:lang w:val="sr-Cyrl-CS"/>
        </w:rPr>
        <w:t>Prof</w:t>
      </w:r>
      <w:r w:rsidRPr="00234CBF">
        <w:rPr>
          <w:b/>
          <w:sz w:val="24"/>
          <w:szCs w:val="24"/>
          <w:lang w:val="sr-Cyrl-CS"/>
        </w:rPr>
        <w:t xml:space="preserve">. </w:t>
      </w:r>
      <w:r w:rsidR="00002276">
        <w:rPr>
          <w:b/>
          <w:sz w:val="24"/>
          <w:szCs w:val="24"/>
          <w:lang w:val="sr-Cyrl-CS"/>
        </w:rPr>
        <w:t>dr</w:t>
      </w:r>
      <w:r w:rsidRPr="00234CBF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Žarko</w:t>
      </w:r>
      <w:r w:rsidRPr="00234CBF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Obradović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predlogom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eksplicitno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istaći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fakulteti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svoje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akte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usklade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zakonom</w:t>
      </w:r>
      <w:r w:rsidRPr="00234C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kako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stvorio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pravni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nastavak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studiranja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kategorije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studenata</w:t>
      </w:r>
      <w:r w:rsidRPr="00234C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kao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bude</w:t>
      </w:r>
      <w:r w:rsidRPr="00234C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besplatan</w:t>
      </w:r>
      <w:r w:rsidRPr="00234CBF">
        <w:rPr>
          <w:sz w:val="24"/>
          <w:szCs w:val="24"/>
          <w:lang w:val="sr-Cyrl-CS"/>
        </w:rPr>
        <w:t>.</w:t>
      </w:r>
    </w:p>
    <w:p w:rsidR="00234CBF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02276">
        <w:rPr>
          <w:b/>
          <w:sz w:val="24"/>
          <w:szCs w:val="24"/>
          <w:lang w:val="sr-Cyrl-CS"/>
        </w:rPr>
        <w:t>Balša</w:t>
      </w:r>
      <w:r w:rsidRPr="00234CBF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Božović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dodao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istaći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Uputstvo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 </w:t>
      </w:r>
      <w:r w:rsidR="00002276">
        <w:rPr>
          <w:sz w:val="24"/>
          <w:szCs w:val="24"/>
          <w:lang w:val="sr-Cyrl-CS"/>
        </w:rPr>
        <w:t>jednoobrazno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visokoškolske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ustanove</w:t>
      </w:r>
      <w:r>
        <w:rPr>
          <w:sz w:val="24"/>
          <w:szCs w:val="24"/>
          <w:lang w:val="sr-Cyrl-CS"/>
        </w:rPr>
        <w:t xml:space="preserve">. </w:t>
      </w:r>
      <w:r w:rsidRPr="00234CBF">
        <w:rPr>
          <w:sz w:val="24"/>
          <w:szCs w:val="24"/>
          <w:lang w:val="sr-Cyrl-CS"/>
        </w:rPr>
        <w:t xml:space="preserve"> </w:t>
      </w:r>
    </w:p>
    <w:p w:rsidR="00234CBF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 w:rsidR="00002276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prelaska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odlučivanje</w:t>
      </w:r>
      <w:r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predsedavajući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amandmanima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izjašnjava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grupno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jednoglasno</w:t>
      </w:r>
      <w:r w:rsidRPr="00C9300B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usvojeno</w:t>
      </w:r>
      <w:r w:rsidRPr="00C9300B">
        <w:rPr>
          <w:b/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C9300B" w:rsidRDefault="001E1046" w:rsidP="00DD4C3A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DD4C3A" w:rsidRPr="00290A43" w:rsidRDefault="00340220" w:rsidP="00DD4C3A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 xml:space="preserve">           </w:t>
      </w:r>
      <w:r w:rsidR="00002276">
        <w:rPr>
          <w:sz w:val="24"/>
          <w:szCs w:val="24"/>
          <w:lang w:val="sr-Cyrl-CS"/>
        </w:rPr>
        <w:t>Odbor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obavio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pretres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pojedinostima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ru-RU"/>
        </w:rPr>
        <w:t>i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Narodnoj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skupštini</w:t>
      </w:r>
      <w:r w:rsidRPr="00290A43">
        <w:rPr>
          <w:sz w:val="24"/>
          <w:szCs w:val="24"/>
          <w:lang w:val="ru-RU"/>
        </w:rPr>
        <w:t xml:space="preserve"> </w:t>
      </w:r>
      <w:r w:rsidR="00002276">
        <w:rPr>
          <w:sz w:val="24"/>
          <w:szCs w:val="24"/>
          <w:lang w:val="ru-RU"/>
        </w:rPr>
        <w:t>podneo</w:t>
      </w:r>
      <w:r w:rsidRPr="00290A43">
        <w:rPr>
          <w:sz w:val="24"/>
          <w:szCs w:val="24"/>
        </w:rPr>
        <w:t xml:space="preserve"> </w:t>
      </w:r>
      <w:r w:rsidR="00002276">
        <w:rPr>
          <w:sz w:val="24"/>
          <w:szCs w:val="24"/>
        </w:rPr>
        <w:t>sledeći</w:t>
      </w:r>
      <w:r w:rsidRPr="00290A43">
        <w:rPr>
          <w:sz w:val="24"/>
          <w:szCs w:val="24"/>
        </w:rPr>
        <w:t>:</w:t>
      </w:r>
      <w:r w:rsidRPr="00290A43">
        <w:rPr>
          <w:sz w:val="24"/>
          <w:szCs w:val="24"/>
          <w:lang w:val="ru-RU"/>
        </w:rPr>
        <w:t xml:space="preserve"> </w:t>
      </w:r>
    </w:p>
    <w:p w:rsidR="00DD4C3A" w:rsidRPr="009910BF" w:rsidRDefault="001E1046" w:rsidP="009910BF">
      <w:pPr>
        <w:rPr>
          <w:sz w:val="24"/>
          <w:szCs w:val="24"/>
        </w:rPr>
      </w:pPr>
    </w:p>
    <w:p w:rsidR="00DD4C3A" w:rsidRPr="00987EE2" w:rsidRDefault="00002276" w:rsidP="00DD4C3A">
      <w:pPr>
        <w:ind w:firstLine="708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40220" w:rsidRPr="00987EE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DD4C3A" w:rsidRPr="00987EE2" w:rsidRDefault="001E1046" w:rsidP="00DD4C3A">
      <w:pPr>
        <w:ind w:firstLine="708"/>
        <w:jc w:val="center"/>
        <w:rPr>
          <w:sz w:val="24"/>
          <w:szCs w:val="24"/>
          <w:lang w:val="sr-Cyrl-CS"/>
        </w:rPr>
      </w:pPr>
    </w:p>
    <w:p w:rsidR="009910BF" w:rsidRPr="009910BF" w:rsidRDefault="00340220" w:rsidP="009910BF">
      <w:pPr>
        <w:ind w:firstLine="708"/>
        <w:rPr>
          <w:sz w:val="24"/>
          <w:szCs w:val="24"/>
        </w:rPr>
      </w:pPr>
      <w:r w:rsidRPr="00987EE2">
        <w:rPr>
          <w:sz w:val="24"/>
          <w:szCs w:val="24"/>
          <w:lang w:val="sr-Cyrl-CS"/>
        </w:rPr>
        <w:tab/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 xml:space="preserve">      </w:t>
      </w:r>
      <w:r w:rsidR="00002276">
        <w:rPr>
          <w:sz w:val="24"/>
          <w:szCs w:val="24"/>
          <w:lang w:val="sr-Cyrl-CS"/>
        </w:rPr>
        <w:t>Odbor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skladu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članom</w:t>
      </w:r>
      <w:r w:rsidRPr="009910BF">
        <w:rPr>
          <w:sz w:val="24"/>
          <w:szCs w:val="24"/>
          <w:lang w:val="sr-Cyrl-CS"/>
        </w:rPr>
        <w:t xml:space="preserve"> 164. </w:t>
      </w:r>
      <w:r w:rsidR="00002276">
        <w:rPr>
          <w:sz w:val="24"/>
          <w:szCs w:val="24"/>
          <w:lang w:val="sr-Cyrl-CS"/>
        </w:rPr>
        <w:t>stav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Poslovnika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skupštine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razmotrio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amandmane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podnete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Predlog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izmenama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dopunama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zakona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visokom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obrazovanju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odlučio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Narodnoj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skupštini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da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prihvati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sledeći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amandman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prihvatila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Vlada</w:t>
      </w:r>
      <w:r w:rsidRPr="009910BF">
        <w:rPr>
          <w:sz w:val="24"/>
          <w:szCs w:val="24"/>
          <w:lang w:val="sr-Cyrl-CS"/>
        </w:rPr>
        <w:t>:</w:t>
      </w:r>
    </w:p>
    <w:p w:rsidR="009910BF" w:rsidRPr="009910BF" w:rsidRDefault="001E1046" w:rsidP="009910BF">
      <w:pPr>
        <w:ind w:firstLine="708"/>
        <w:rPr>
          <w:sz w:val="24"/>
          <w:szCs w:val="24"/>
          <w:lang w:val="sr-Cyrl-CS"/>
        </w:rPr>
      </w:pP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Aleksandar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Martinović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 xml:space="preserve">                                                       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Odbor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odlučio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nakon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glasanja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Narodnoj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skupštini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odbije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sledeće</w:t>
      </w:r>
      <w:r w:rsidRPr="00BE2F41">
        <w:rPr>
          <w:b/>
          <w:sz w:val="24"/>
          <w:szCs w:val="24"/>
          <w:lang w:val="sr-Cyrl-CS"/>
        </w:rPr>
        <w:t xml:space="preserve"> </w:t>
      </w:r>
      <w:r w:rsidR="00002276">
        <w:rPr>
          <w:b/>
          <w:sz w:val="24"/>
          <w:szCs w:val="24"/>
          <w:lang w:val="sr-Cyrl-CS"/>
        </w:rPr>
        <w:t>amandmane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prihvatila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Vlada</w:t>
      </w:r>
      <w:r w:rsidRPr="009910BF">
        <w:rPr>
          <w:sz w:val="24"/>
          <w:szCs w:val="24"/>
          <w:lang w:val="sr-Cyrl-CS"/>
        </w:rPr>
        <w:t>: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Gordana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Čomić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zajedno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poslanici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Nenad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Čanak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Marinika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Tepić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Olena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Papuga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Lazić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istovetnom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tekstu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Zoran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Živković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Milenković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Jahja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Fehratović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istovetom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tekstu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Miladin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Ševarlić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Jasmina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Nikolić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zajedno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poslanici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Ivan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Bauer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Milorad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Mijatović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Vladimir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Marinković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Predrag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Jelenković</w:t>
      </w:r>
      <w:r w:rsidRPr="009910BF">
        <w:rPr>
          <w:sz w:val="24"/>
          <w:szCs w:val="24"/>
          <w:lang w:val="sr-Cyrl-CS"/>
        </w:rPr>
        <w:t xml:space="preserve">; 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zajedno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poslanici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Đurišić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Miroslav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Aleksić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Goran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Bogdanović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Nenad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Konstantinović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Zdravko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Stanković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zajedno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poslanici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Balša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Božović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Goran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Ćirić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Milan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Lapčević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zajedno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poslanici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Žarko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Obradović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Miletić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Mihajlović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Đorđe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Milićević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Snežana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Bogosavljević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Bošković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Stefana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Miladinović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Ljubinko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Rakonjac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Danica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Bukvić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lastRenderedPageBreak/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amandman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člana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dodaje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</w:t>
      </w:r>
      <w:r w:rsidR="00002276">
        <w:rPr>
          <w:sz w:val="24"/>
          <w:szCs w:val="24"/>
          <w:lang w:val="sr-Cyrl-CS"/>
        </w:rPr>
        <w:t>a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Ljupka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Mihajlovska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1.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Ratko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Jankov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2.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Marija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Janjušević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3.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Dragan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Vesović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3.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Sreto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Perić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4.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Zoran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Živković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amandman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člana</w:t>
      </w:r>
      <w:r w:rsidRPr="009910BF">
        <w:rPr>
          <w:sz w:val="24"/>
          <w:szCs w:val="24"/>
          <w:lang w:val="sr-Cyrl-CS"/>
        </w:rPr>
        <w:t xml:space="preserve"> 4. </w:t>
      </w:r>
      <w:r w:rsidR="00002276">
        <w:rPr>
          <w:sz w:val="24"/>
          <w:szCs w:val="24"/>
          <w:lang w:val="sr-Cyrl-CS"/>
        </w:rPr>
        <w:t>dodaje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4</w:t>
      </w:r>
      <w:r w:rsidR="00002276">
        <w:rPr>
          <w:sz w:val="24"/>
          <w:szCs w:val="24"/>
          <w:lang w:val="sr-Cyrl-CS"/>
        </w:rPr>
        <w:t>a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Saša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Radulović</w:t>
      </w:r>
      <w:r w:rsidRPr="009910BF">
        <w:rPr>
          <w:sz w:val="24"/>
          <w:szCs w:val="24"/>
          <w:lang w:val="sr-Cyrl-CS"/>
        </w:rPr>
        <w:t>;</w:t>
      </w:r>
    </w:p>
    <w:p w:rsidR="009910BF" w:rsidRP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na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</w:t>
      </w:r>
      <w:r w:rsidRPr="009910BF">
        <w:rPr>
          <w:sz w:val="24"/>
          <w:szCs w:val="24"/>
          <w:lang w:val="sr-Cyrl-CS"/>
        </w:rPr>
        <w:t xml:space="preserve"> 4.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Nikola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Savić</w:t>
      </w:r>
      <w:r w:rsidRPr="009910BF">
        <w:rPr>
          <w:sz w:val="24"/>
          <w:szCs w:val="24"/>
          <w:lang w:val="sr-Cyrl-CS"/>
        </w:rPr>
        <w:t>;</w:t>
      </w:r>
    </w:p>
    <w:p w:rsidR="009910BF" w:rsidRDefault="00340220" w:rsidP="009910BF">
      <w:pPr>
        <w:ind w:firstLine="708"/>
        <w:rPr>
          <w:sz w:val="24"/>
          <w:szCs w:val="24"/>
          <w:lang w:val="sr-Cyrl-CS"/>
        </w:rPr>
      </w:pPr>
      <w:r w:rsidRPr="009910BF">
        <w:rPr>
          <w:sz w:val="24"/>
          <w:szCs w:val="24"/>
          <w:lang w:val="sr-Cyrl-CS"/>
        </w:rPr>
        <w:t>-</w:t>
      </w:r>
      <w:r w:rsidRPr="009910BF">
        <w:rPr>
          <w:sz w:val="24"/>
          <w:szCs w:val="24"/>
          <w:lang w:val="sr-Cyrl-CS"/>
        </w:rPr>
        <w:tab/>
      </w:r>
      <w:r w:rsidR="00002276">
        <w:rPr>
          <w:sz w:val="24"/>
          <w:szCs w:val="24"/>
          <w:lang w:val="sr-Cyrl-CS"/>
        </w:rPr>
        <w:t>amandman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člana</w:t>
      </w:r>
      <w:r w:rsidRPr="009910BF">
        <w:rPr>
          <w:sz w:val="24"/>
          <w:szCs w:val="24"/>
          <w:lang w:val="sr-Cyrl-CS"/>
        </w:rPr>
        <w:t xml:space="preserve"> 4. </w:t>
      </w:r>
      <w:r w:rsidR="00002276">
        <w:rPr>
          <w:sz w:val="24"/>
          <w:szCs w:val="24"/>
          <w:lang w:val="sr-Cyrl-CS"/>
        </w:rPr>
        <w:t>dodaju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novi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članovi</w:t>
      </w:r>
      <w:r w:rsidRPr="009910BF">
        <w:rPr>
          <w:sz w:val="24"/>
          <w:szCs w:val="24"/>
          <w:lang w:val="sr-Cyrl-CS"/>
        </w:rPr>
        <w:t xml:space="preserve"> 4</w:t>
      </w:r>
      <w:r w:rsidR="00002276">
        <w:rPr>
          <w:sz w:val="24"/>
          <w:szCs w:val="24"/>
          <w:lang w:val="sr-Cyrl-CS"/>
        </w:rPr>
        <w:t>a</w:t>
      </w:r>
      <w:r w:rsidRPr="009910BF">
        <w:rPr>
          <w:sz w:val="24"/>
          <w:szCs w:val="24"/>
          <w:lang w:val="sr-Cyrl-CS"/>
        </w:rPr>
        <w:t>, 4</w:t>
      </w:r>
      <w:r w:rsidR="00002276">
        <w:rPr>
          <w:sz w:val="24"/>
          <w:szCs w:val="24"/>
          <w:lang w:val="sr-Cyrl-CS"/>
        </w:rPr>
        <w:t>b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9910BF">
        <w:rPr>
          <w:sz w:val="24"/>
          <w:szCs w:val="24"/>
          <w:lang w:val="sr-Cyrl-CS"/>
        </w:rPr>
        <w:t xml:space="preserve"> 4</w:t>
      </w:r>
      <w:r w:rsidR="00002276">
        <w:rPr>
          <w:sz w:val="24"/>
          <w:szCs w:val="24"/>
          <w:lang w:val="sr-Cyrl-CS"/>
        </w:rPr>
        <w:t>v</w:t>
      </w:r>
      <w:r w:rsidRPr="009910BF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koji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podneo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narodni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poslanik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Dušan</w:t>
      </w:r>
      <w:r w:rsidRPr="009910BF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Pavlović</w:t>
      </w:r>
      <w:r w:rsidRPr="009910BF">
        <w:rPr>
          <w:sz w:val="24"/>
          <w:szCs w:val="24"/>
          <w:lang w:val="sr-Cyrl-CS"/>
        </w:rPr>
        <w:t>.</w:t>
      </w:r>
    </w:p>
    <w:p w:rsidR="00C9300B" w:rsidRPr="00C9300B" w:rsidRDefault="00340220" w:rsidP="00C9300B">
      <w:pPr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</w:t>
      </w:r>
      <w:r w:rsidR="00002276">
        <w:rPr>
          <w:b/>
          <w:sz w:val="24"/>
          <w:szCs w:val="24"/>
          <w:lang w:val="sr-Cyrl-CS"/>
        </w:rPr>
        <w:t>Predsedavajući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predložio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usvoji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Zaključak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prosvete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nauke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tehnološkog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razvoja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donese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Uputstvo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kojim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će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omogućiti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upisani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osnovne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višim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školama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školske</w:t>
      </w:r>
      <w:r w:rsidRPr="00C9300B">
        <w:rPr>
          <w:sz w:val="24"/>
          <w:szCs w:val="24"/>
          <w:lang w:val="sr-Cyrl-CS"/>
        </w:rPr>
        <w:t xml:space="preserve"> 2006/2007, 2007/2008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2008/2009, </w:t>
      </w:r>
      <w:r w:rsidR="00002276">
        <w:rPr>
          <w:sz w:val="24"/>
          <w:szCs w:val="24"/>
          <w:lang w:val="sr-Cyrl-CS"/>
        </w:rPr>
        <w:t>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lični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zahtev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produže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studiranje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započetom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nastavnom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planu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programu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uslovima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pravilima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studija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još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jednu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godinu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bez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novčane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naknade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a</w:t>
      </w:r>
      <w:r w:rsidRPr="00C9300B">
        <w:rPr>
          <w:sz w:val="24"/>
          <w:szCs w:val="24"/>
          <w:lang w:val="sr-Cyrl-CS"/>
        </w:rPr>
        <w:t xml:space="preserve"> 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sredstva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uplaćena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namenu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budu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vraćena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studentima</w:t>
      </w:r>
      <w:r w:rsidRPr="00C9300B">
        <w:rPr>
          <w:sz w:val="24"/>
          <w:szCs w:val="24"/>
          <w:lang w:val="sr-Cyrl-CS"/>
        </w:rPr>
        <w:t xml:space="preserve">. </w:t>
      </w:r>
      <w:r w:rsidR="00002276">
        <w:rPr>
          <w:sz w:val="24"/>
          <w:szCs w:val="24"/>
          <w:lang w:val="sr-Cyrl-CS"/>
        </w:rPr>
        <w:t>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skladu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tim</w:t>
      </w:r>
      <w:r w:rsidRPr="00C9300B">
        <w:rPr>
          <w:sz w:val="24"/>
          <w:szCs w:val="24"/>
          <w:lang w:val="sr-Cyrl-CS"/>
        </w:rPr>
        <w:t xml:space="preserve">, </w:t>
      </w:r>
      <w:r w:rsidR="00002276">
        <w:rPr>
          <w:sz w:val="24"/>
          <w:szCs w:val="24"/>
          <w:lang w:val="sr-Cyrl-CS"/>
        </w:rPr>
        <w:t>visokoškolske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ustanove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trebalo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bi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usaglase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svoja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opšta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akta</w:t>
      </w:r>
      <w:r w:rsidRPr="00C9300B">
        <w:rPr>
          <w:sz w:val="24"/>
          <w:szCs w:val="24"/>
          <w:lang w:val="sr-Cyrl-CS"/>
        </w:rPr>
        <w:t>.</w:t>
      </w:r>
    </w:p>
    <w:p w:rsidR="009910BF" w:rsidRPr="009910BF" w:rsidRDefault="00340220" w:rsidP="00C9300B">
      <w:pPr>
        <w:ind w:firstLine="70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</w:t>
      </w:r>
      <w:r w:rsidR="00002276">
        <w:rPr>
          <w:sz w:val="24"/>
          <w:szCs w:val="24"/>
          <w:lang w:val="sr-Cyrl-CS"/>
        </w:rPr>
        <w:t>Takođe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predloženo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Ministarstvo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pojača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nadzor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vezi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sprovođenjem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Uputstva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da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njegovoj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realizaciji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informiše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Odbor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roku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od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tri</w:t>
      </w:r>
      <w:r w:rsidRPr="00C9300B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meseca</w:t>
      </w:r>
      <w:r w:rsidRPr="00C9300B">
        <w:rPr>
          <w:sz w:val="24"/>
          <w:szCs w:val="24"/>
          <w:lang w:val="sr-Cyrl-CS"/>
        </w:rPr>
        <w:t>.</w:t>
      </w:r>
    </w:p>
    <w:p w:rsidR="00DD4C3A" w:rsidRPr="00C9300B" w:rsidRDefault="00002276" w:rsidP="009910BF">
      <w:pPr>
        <w:ind w:firstLine="708"/>
        <w:rPr>
          <w:sz w:val="24"/>
          <w:szCs w:val="24"/>
        </w:rPr>
      </w:pPr>
      <w:r>
        <w:rPr>
          <w:sz w:val="24"/>
          <w:szCs w:val="24"/>
          <w:lang w:val="sr-Cyrl-CS"/>
        </w:rPr>
        <w:t>Za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340220" w:rsidRPr="00C9300B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Muamer</w:t>
      </w:r>
      <w:r w:rsidR="00340220" w:rsidRPr="00C9300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Zukorlić</w:t>
      </w:r>
      <w:r w:rsidR="00340220" w:rsidRPr="00C9300B">
        <w:rPr>
          <w:sz w:val="24"/>
          <w:szCs w:val="24"/>
          <w:lang w:val="sr-Cyrl-CS"/>
        </w:rPr>
        <w:t>.</w:t>
      </w:r>
    </w:p>
    <w:p w:rsidR="00DD4C3A" w:rsidRPr="009910BF" w:rsidRDefault="001E1046" w:rsidP="00DD4C3A">
      <w:pPr>
        <w:rPr>
          <w:sz w:val="24"/>
          <w:szCs w:val="24"/>
        </w:rPr>
      </w:pPr>
    </w:p>
    <w:p w:rsidR="00DD4C3A" w:rsidRPr="00290A43" w:rsidRDefault="00340220" w:rsidP="00DD4C3A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</w:t>
      </w:r>
      <w:r w:rsidR="00002276">
        <w:rPr>
          <w:sz w:val="24"/>
          <w:szCs w:val="24"/>
          <w:lang w:val="sr-Cyrl-CS"/>
        </w:rPr>
        <w:t>Sednica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je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završena</w:t>
      </w:r>
      <w:r w:rsidRPr="00290A4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10: 45</w:t>
      </w:r>
      <w:r w:rsidRPr="00290A43">
        <w:rPr>
          <w:sz w:val="24"/>
          <w:szCs w:val="24"/>
          <w:lang w:val="sr-Cyrl-CS"/>
        </w:rPr>
        <w:t xml:space="preserve"> </w:t>
      </w:r>
      <w:r w:rsidR="00002276">
        <w:rPr>
          <w:sz w:val="24"/>
          <w:szCs w:val="24"/>
          <w:lang w:val="sr-Cyrl-CS"/>
        </w:rPr>
        <w:t>časova</w:t>
      </w:r>
      <w:r w:rsidRPr="00290A43">
        <w:rPr>
          <w:sz w:val="24"/>
          <w:szCs w:val="24"/>
          <w:lang w:val="sr-Cyrl-CS"/>
        </w:rPr>
        <w:t>.</w:t>
      </w:r>
    </w:p>
    <w:p w:rsidR="00DD4C3A" w:rsidRPr="00290A43" w:rsidRDefault="001E1046" w:rsidP="00DD4C3A">
      <w:pPr>
        <w:ind w:firstLine="567"/>
        <w:rPr>
          <w:sz w:val="24"/>
          <w:szCs w:val="24"/>
          <w:lang w:val="sr-Cyrl-CS"/>
        </w:rPr>
      </w:pPr>
    </w:p>
    <w:p w:rsidR="00DD4C3A" w:rsidRDefault="00340220" w:rsidP="00DD4C3A">
      <w:pPr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</w:t>
      </w:r>
    </w:p>
    <w:p w:rsidR="00DD4C3A" w:rsidRPr="00290A43" w:rsidRDefault="001E1046" w:rsidP="00DD4C3A">
      <w:pPr>
        <w:rPr>
          <w:sz w:val="24"/>
          <w:szCs w:val="24"/>
          <w:lang w:val="sr-Cyrl-CS"/>
        </w:rPr>
      </w:pPr>
    </w:p>
    <w:p w:rsidR="00DD4C3A" w:rsidRPr="00290A43" w:rsidRDefault="00340220" w:rsidP="00DD4C3A">
      <w:pPr>
        <w:tabs>
          <w:tab w:val="left" w:pos="5805"/>
        </w:tabs>
        <w:ind w:left="-284" w:firstLine="284"/>
        <w:rPr>
          <w:sz w:val="24"/>
          <w:szCs w:val="24"/>
        </w:rPr>
      </w:pPr>
      <w:r w:rsidRPr="00290A43">
        <w:rPr>
          <w:sz w:val="24"/>
          <w:szCs w:val="24"/>
          <w:lang w:val="sr-Cyrl-CS"/>
        </w:rPr>
        <w:t xml:space="preserve">      </w:t>
      </w:r>
      <w:r w:rsidR="00002276">
        <w:rPr>
          <w:sz w:val="24"/>
          <w:szCs w:val="24"/>
        </w:rPr>
        <w:t>S</w:t>
      </w:r>
      <w:r w:rsidR="00002276">
        <w:rPr>
          <w:sz w:val="24"/>
          <w:szCs w:val="24"/>
          <w:lang w:val="sr-Cyrl-CS"/>
        </w:rPr>
        <w:t>EKRETAR</w:t>
      </w:r>
      <w:r w:rsidRPr="00290A43">
        <w:rPr>
          <w:sz w:val="24"/>
          <w:szCs w:val="24"/>
          <w:lang w:val="sr-Cyrl-CS"/>
        </w:rPr>
        <w:t xml:space="preserve">                                                                        </w:t>
      </w:r>
      <w:r>
        <w:rPr>
          <w:sz w:val="24"/>
          <w:szCs w:val="24"/>
          <w:lang w:val="sr-Cyrl-CS"/>
        </w:rPr>
        <w:t xml:space="preserve">        </w:t>
      </w:r>
      <w:r>
        <w:rPr>
          <w:sz w:val="24"/>
          <w:szCs w:val="24"/>
        </w:rPr>
        <w:t xml:space="preserve">   </w:t>
      </w:r>
      <w:r w:rsidR="00002276">
        <w:rPr>
          <w:sz w:val="24"/>
          <w:szCs w:val="24"/>
          <w:lang w:val="sr-Cyrl-CS"/>
        </w:rPr>
        <w:t>P</w:t>
      </w:r>
      <w:r w:rsidR="00002276">
        <w:rPr>
          <w:sz w:val="24"/>
          <w:szCs w:val="24"/>
        </w:rPr>
        <w:t>REDSEDNIK</w:t>
      </w:r>
    </w:p>
    <w:p w:rsidR="00DD4C3A" w:rsidRPr="00290A43" w:rsidRDefault="00340220" w:rsidP="00DD4C3A">
      <w:pPr>
        <w:tabs>
          <w:tab w:val="left" w:pos="5805"/>
        </w:tabs>
        <w:rPr>
          <w:sz w:val="24"/>
          <w:szCs w:val="24"/>
          <w:lang w:val="sr-Cyrl-CS"/>
        </w:rPr>
      </w:pPr>
      <w:r w:rsidRPr="00290A43">
        <w:rPr>
          <w:sz w:val="24"/>
          <w:szCs w:val="24"/>
          <w:lang w:val="sr-Cyrl-CS"/>
        </w:rPr>
        <w:t xml:space="preserve">   </w:t>
      </w:r>
    </w:p>
    <w:p w:rsidR="008B1E09" w:rsidRPr="00EA31AD" w:rsidRDefault="00002276" w:rsidP="00DD4C3A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Dragomir</w:t>
      </w:r>
      <w:r w:rsidR="00340220" w:rsidRPr="00290A4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Petković</w:t>
      </w:r>
      <w:r w:rsidR="00340220" w:rsidRPr="00290A43">
        <w:rPr>
          <w:sz w:val="24"/>
          <w:szCs w:val="24"/>
          <w:lang w:val="sr-Cyrl-CS"/>
        </w:rPr>
        <w:tab/>
      </w:r>
      <w:r w:rsidR="00340220">
        <w:rPr>
          <w:sz w:val="24"/>
          <w:szCs w:val="24"/>
          <w:lang w:val="sr-Cyrl-CS"/>
        </w:rPr>
        <w:t xml:space="preserve">             </w:t>
      </w:r>
      <w:r>
        <w:rPr>
          <w:sz w:val="24"/>
          <w:szCs w:val="24"/>
        </w:rPr>
        <w:t>Muamer</w:t>
      </w:r>
      <w:r w:rsidR="00340220">
        <w:rPr>
          <w:sz w:val="24"/>
          <w:szCs w:val="24"/>
        </w:rPr>
        <w:t xml:space="preserve"> </w:t>
      </w:r>
      <w:r>
        <w:rPr>
          <w:sz w:val="24"/>
          <w:szCs w:val="24"/>
        </w:rPr>
        <w:t>Zukorlić</w:t>
      </w:r>
      <w:r w:rsidR="00340220">
        <w:rPr>
          <w:sz w:val="24"/>
          <w:szCs w:val="24"/>
        </w:rPr>
        <w:t xml:space="preserve"> </w:t>
      </w:r>
    </w:p>
    <w:sectPr w:rsidR="008B1E09" w:rsidRPr="00EA31AD" w:rsidSect="005B2B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20" w:rsidRDefault="00340220" w:rsidP="00002276">
      <w:r>
        <w:separator/>
      </w:r>
    </w:p>
  </w:endnote>
  <w:endnote w:type="continuationSeparator" w:id="0">
    <w:p w:rsidR="00340220" w:rsidRDefault="00340220" w:rsidP="0000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20" w:rsidRDefault="00340220" w:rsidP="00002276">
      <w:r>
        <w:separator/>
      </w:r>
    </w:p>
  </w:footnote>
  <w:footnote w:type="continuationSeparator" w:id="0">
    <w:p w:rsidR="00340220" w:rsidRDefault="00340220" w:rsidP="000022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76" w:rsidRDefault="0000227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8E7"/>
    <w:multiLevelType w:val="hybridMultilevel"/>
    <w:tmpl w:val="3A2633C4"/>
    <w:lvl w:ilvl="0" w:tplc="80CEF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C8B82" w:tentative="1">
      <w:start w:val="1"/>
      <w:numFmt w:val="lowerLetter"/>
      <w:lvlText w:val="%2."/>
      <w:lvlJc w:val="left"/>
      <w:pPr>
        <w:ind w:left="1440" w:hanging="360"/>
      </w:pPr>
    </w:lvl>
    <w:lvl w:ilvl="2" w:tplc="6F50D202" w:tentative="1">
      <w:start w:val="1"/>
      <w:numFmt w:val="lowerRoman"/>
      <w:lvlText w:val="%3."/>
      <w:lvlJc w:val="right"/>
      <w:pPr>
        <w:ind w:left="2160" w:hanging="180"/>
      </w:pPr>
    </w:lvl>
    <w:lvl w:ilvl="3" w:tplc="1DF25586" w:tentative="1">
      <w:start w:val="1"/>
      <w:numFmt w:val="decimal"/>
      <w:lvlText w:val="%4."/>
      <w:lvlJc w:val="left"/>
      <w:pPr>
        <w:ind w:left="2880" w:hanging="360"/>
      </w:pPr>
    </w:lvl>
    <w:lvl w:ilvl="4" w:tplc="5B86BDAE" w:tentative="1">
      <w:start w:val="1"/>
      <w:numFmt w:val="lowerLetter"/>
      <w:lvlText w:val="%5."/>
      <w:lvlJc w:val="left"/>
      <w:pPr>
        <w:ind w:left="3600" w:hanging="360"/>
      </w:pPr>
    </w:lvl>
    <w:lvl w:ilvl="5" w:tplc="60422724" w:tentative="1">
      <w:start w:val="1"/>
      <w:numFmt w:val="lowerRoman"/>
      <w:lvlText w:val="%6."/>
      <w:lvlJc w:val="right"/>
      <w:pPr>
        <w:ind w:left="4320" w:hanging="180"/>
      </w:pPr>
    </w:lvl>
    <w:lvl w:ilvl="6" w:tplc="161EEE58" w:tentative="1">
      <w:start w:val="1"/>
      <w:numFmt w:val="decimal"/>
      <w:lvlText w:val="%7."/>
      <w:lvlJc w:val="left"/>
      <w:pPr>
        <w:ind w:left="5040" w:hanging="360"/>
      </w:pPr>
    </w:lvl>
    <w:lvl w:ilvl="7" w:tplc="2A3A4B40" w:tentative="1">
      <w:start w:val="1"/>
      <w:numFmt w:val="lowerLetter"/>
      <w:lvlText w:val="%8."/>
      <w:lvlJc w:val="left"/>
      <w:pPr>
        <w:ind w:left="5760" w:hanging="360"/>
      </w:pPr>
    </w:lvl>
    <w:lvl w:ilvl="8" w:tplc="4EA43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37E"/>
    <w:multiLevelType w:val="hybridMultilevel"/>
    <w:tmpl w:val="DA00CA06"/>
    <w:lvl w:ilvl="0" w:tplc="856AC5D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6AEEBEC2" w:tentative="1">
      <w:start w:val="1"/>
      <w:numFmt w:val="lowerLetter"/>
      <w:lvlText w:val="%2."/>
      <w:lvlJc w:val="left"/>
      <w:pPr>
        <w:ind w:left="1980" w:hanging="360"/>
      </w:pPr>
    </w:lvl>
    <w:lvl w:ilvl="2" w:tplc="9D64A476" w:tentative="1">
      <w:start w:val="1"/>
      <w:numFmt w:val="lowerRoman"/>
      <w:lvlText w:val="%3."/>
      <w:lvlJc w:val="right"/>
      <w:pPr>
        <w:ind w:left="2700" w:hanging="180"/>
      </w:pPr>
    </w:lvl>
    <w:lvl w:ilvl="3" w:tplc="C8503EA8" w:tentative="1">
      <w:start w:val="1"/>
      <w:numFmt w:val="decimal"/>
      <w:lvlText w:val="%4."/>
      <w:lvlJc w:val="left"/>
      <w:pPr>
        <w:ind w:left="3420" w:hanging="360"/>
      </w:pPr>
    </w:lvl>
    <w:lvl w:ilvl="4" w:tplc="12A81D56" w:tentative="1">
      <w:start w:val="1"/>
      <w:numFmt w:val="lowerLetter"/>
      <w:lvlText w:val="%5."/>
      <w:lvlJc w:val="left"/>
      <w:pPr>
        <w:ind w:left="4140" w:hanging="360"/>
      </w:pPr>
    </w:lvl>
    <w:lvl w:ilvl="5" w:tplc="EE283222" w:tentative="1">
      <w:start w:val="1"/>
      <w:numFmt w:val="lowerRoman"/>
      <w:lvlText w:val="%6."/>
      <w:lvlJc w:val="right"/>
      <w:pPr>
        <w:ind w:left="4860" w:hanging="180"/>
      </w:pPr>
    </w:lvl>
    <w:lvl w:ilvl="6" w:tplc="95B01A36" w:tentative="1">
      <w:start w:val="1"/>
      <w:numFmt w:val="decimal"/>
      <w:lvlText w:val="%7."/>
      <w:lvlJc w:val="left"/>
      <w:pPr>
        <w:ind w:left="5580" w:hanging="360"/>
      </w:pPr>
    </w:lvl>
    <w:lvl w:ilvl="7" w:tplc="CFA0DD9E" w:tentative="1">
      <w:start w:val="1"/>
      <w:numFmt w:val="lowerLetter"/>
      <w:lvlText w:val="%8."/>
      <w:lvlJc w:val="left"/>
      <w:pPr>
        <w:ind w:left="6300" w:hanging="360"/>
      </w:pPr>
    </w:lvl>
    <w:lvl w:ilvl="8" w:tplc="77EAE99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302EF9"/>
    <w:multiLevelType w:val="hybridMultilevel"/>
    <w:tmpl w:val="3A2633C4"/>
    <w:lvl w:ilvl="0" w:tplc="E682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7EA702" w:tentative="1">
      <w:start w:val="1"/>
      <w:numFmt w:val="lowerLetter"/>
      <w:lvlText w:val="%2."/>
      <w:lvlJc w:val="left"/>
      <w:pPr>
        <w:ind w:left="1440" w:hanging="360"/>
      </w:pPr>
    </w:lvl>
    <w:lvl w:ilvl="2" w:tplc="A48E6676" w:tentative="1">
      <w:start w:val="1"/>
      <w:numFmt w:val="lowerRoman"/>
      <w:lvlText w:val="%3."/>
      <w:lvlJc w:val="right"/>
      <w:pPr>
        <w:ind w:left="2160" w:hanging="180"/>
      </w:pPr>
    </w:lvl>
    <w:lvl w:ilvl="3" w:tplc="30523958" w:tentative="1">
      <w:start w:val="1"/>
      <w:numFmt w:val="decimal"/>
      <w:lvlText w:val="%4."/>
      <w:lvlJc w:val="left"/>
      <w:pPr>
        <w:ind w:left="2880" w:hanging="360"/>
      </w:pPr>
    </w:lvl>
    <w:lvl w:ilvl="4" w:tplc="5BD684B6" w:tentative="1">
      <w:start w:val="1"/>
      <w:numFmt w:val="lowerLetter"/>
      <w:lvlText w:val="%5."/>
      <w:lvlJc w:val="left"/>
      <w:pPr>
        <w:ind w:left="3600" w:hanging="360"/>
      </w:pPr>
    </w:lvl>
    <w:lvl w:ilvl="5" w:tplc="B976984A" w:tentative="1">
      <w:start w:val="1"/>
      <w:numFmt w:val="lowerRoman"/>
      <w:lvlText w:val="%6."/>
      <w:lvlJc w:val="right"/>
      <w:pPr>
        <w:ind w:left="4320" w:hanging="180"/>
      </w:pPr>
    </w:lvl>
    <w:lvl w:ilvl="6" w:tplc="E0469540" w:tentative="1">
      <w:start w:val="1"/>
      <w:numFmt w:val="decimal"/>
      <w:lvlText w:val="%7."/>
      <w:lvlJc w:val="left"/>
      <w:pPr>
        <w:ind w:left="5040" w:hanging="360"/>
      </w:pPr>
    </w:lvl>
    <w:lvl w:ilvl="7" w:tplc="2CD6596C" w:tentative="1">
      <w:start w:val="1"/>
      <w:numFmt w:val="lowerLetter"/>
      <w:lvlText w:val="%8."/>
      <w:lvlJc w:val="left"/>
      <w:pPr>
        <w:ind w:left="5760" w:hanging="360"/>
      </w:pPr>
    </w:lvl>
    <w:lvl w:ilvl="8" w:tplc="E9A85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033B9"/>
    <w:multiLevelType w:val="hybridMultilevel"/>
    <w:tmpl w:val="3A2633C4"/>
    <w:lvl w:ilvl="0" w:tplc="B4D25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60D60" w:tentative="1">
      <w:start w:val="1"/>
      <w:numFmt w:val="lowerLetter"/>
      <w:lvlText w:val="%2."/>
      <w:lvlJc w:val="left"/>
      <w:pPr>
        <w:ind w:left="1440" w:hanging="360"/>
      </w:pPr>
    </w:lvl>
    <w:lvl w:ilvl="2" w:tplc="5C046CFA" w:tentative="1">
      <w:start w:val="1"/>
      <w:numFmt w:val="lowerRoman"/>
      <w:lvlText w:val="%3."/>
      <w:lvlJc w:val="right"/>
      <w:pPr>
        <w:ind w:left="2160" w:hanging="180"/>
      </w:pPr>
    </w:lvl>
    <w:lvl w:ilvl="3" w:tplc="50427816" w:tentative="1">
      <w:start w:val="1"/>
      <w:numFmt w:val="decimal"/>
      <w:lvlText w:val="%4."/>
      <w:lvlJc w:val="left"/>
      <w:pPr>
        <w:ind w:left="2880" w:hanging="360"/>
      </w:pPr>
    </w:lvl>
    <w:lvl w:ilvl="4" w:tplc="49801842" w:tentative="1">
      <w:start w:val="1"/>
      <w:numFmt w:val="lowerLetter"/>
      <w:lvlText w:val="%5."/>
      <w:lvlJc w:val="left"/>
      <w:pPr>
        <w:ind w:left="3600" w:hanging="360"/>
      </w:pPr>
    </w:lvl>
    <w:lvl w:ilvl="5" w:tplc="F66AC558" w:tentative="1">
      <w:start w:val="1"/>
      <w:numFmt w:val="lowerRoman"/>
      <w:lvlText w:val="%6."/>
      <w:lvlJc w:val="right"/>
      <w:pPr>
        <w:ind w:left="4320" w:hanging="180"/>
      </w:pPr>
    </w:lvl>
    <w:lvl w:ilvl="6" w:tplc="56009C28" w:tentative="1">
      <w:start w:val="1"/>
      <w:numFmt w:val="decimal"/>
      <w:lvlText w:val="%7."/>
      <w:lvlJc w:val="left"/>
      <w:pPr>
        <w:ind w:left="5040" w:hanging="360"/>
      </w:pPr>
    </w:lvl>
    <w:lvl w:ilvl="7" w:tplc="11F07CDC" w:tentative="1">
      <w:start w:val="1"/>
      <w:numFmt w:val="lowerLetter"/>
      <w:lvlText w:val="%8."/>
      <w:lvlJc w:val="left"/>
      <w:pPr>
        <w:ind w:left="5760" w:hanging="360"/>
      </w:pPr>
    </w:lvl>
    <w:lvl w:ilvl="8" w:tplc="9FF4B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096"/>
    <w:multiLevelType w:val="hybridMultilevel"/>
    <w:tmpl w:val="B7D27FD8"/>
    <w:lvl w:ilvl="0" w:tplc="45B83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C8DBF6" w:tentative="1">
      <w:start w:val="1"/>
      <w:numFmt w:val="lowerLetter"/>
      <w:lvlText w:val="%2."/>
      <w:lvlJc w:val="left"/>
      <w:pPr>
        <w:ind w:left="1440" w:hanging="360"/>
      </w:pPr>
    </w:lvl>
    <w:lvl w:ilvl="2" w:tplc="23D05924" w:tentative="1">
      <w:start w:val="1"/>
      <w:numFmt w:val="lowerRoman"/>
      <w:lvlText w:val="%3."/>
      <w:lvlJc w:val="right"/>
      <w:pPr>
        <w:ind w:left="2160" w:hanging="180"/>
      </w:pPr>
    </w:lvl>
    <w:lvl w:ilvl="3" w:tplc="23DE831E" w:tentative="1">
      <w:start w:val="1"/>
      <w:numFmt w:val="decimal"/>
      <w:lvlText w:val="%4."/>
      <w:lvlJc w:val="left"/>
      <w:pPr>
        <w:ind w:left="2880" w:hanging="360"/>
      </w:pPr>
    </w:lvl>
    <w:lvl w:ilvl="4" w:tplc="BCF45278" w:tentative="1">
      <w:start w:val="1"/>
      <w:numFmt w:val="lowerLetter"/>
      <w:lvlText w:val="%5."/>
      <w:lvlJc w:val="left"/>
      <w:pPr>
        <w:ind w:left="3600" w:hanging="360"/>
      </w:pPr>
    </w:lvl>
    <w:lvl w:ilvl="5" w:tplc="179E7B2C" w:tentative="1">
      <w:start w:val="1"/>
      <w:numFmt w:val="lowerRoman"/>
      <w:lvlText w:val="%6."/>
      <w:lvlJc w:val="right"/>
      <w:pPr>
        <w:ind w:left="4320" w:hanging="180"/>
      </w:pPr>
    </w:lvl>
    <w:lvl w:ilvl="6" w:tplc="C3541316" w:tentative="1">
      <w:start w:val="1"/>
      <w:numFmt w:val="decimal"/>
      <w:lvlText w:val="%7."/>
      <w:lvlJc w:val="left"/>
      <w:pPr>
        <w:ind w:left="5040" w:hanging="360"/>
      </w:pPr>
    </w:lvl>
    <w:lvl w:ilvl="7" w:tplc="A6F45F2A" w:tentative="1">
      <w:start w:val="1"/>
      <w:numFmt w:val="lowerLetter"/>
      <w:lvlText w:val="%8."/>
      <w:lvlJc w:val="left"/>
      <w:pPr>
        <w:ind w:left="5760" w:hanging="360"/>
      </w:pPr>
    </w:lvl>
    <w:lvl w:ilvl="8" w:tplc="21B81B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6"/>
    <w:rsid w:val="00002276"/>
    <w:rsid w:val="001E1046"/>
    <w:rsid w:val="0034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3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276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7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02276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7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3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2276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7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02276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7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2318</Words>
  <Characters>12405</Characters>
  <Application>Microsoft Macintosh Word</Application>
  <DocSecurity>0</DocSecurity>
  <Lines>275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Bojana</cp:lastModifiedBy>
  <cp:revision>2</cp:revision>
  <cp:lastPrinted>2016-12-15T10:19:00Z</cp:lastPrinted>
  <dcterms:created xsi:type="dcterms:W3CDTF">2017-07-10T08:08:00Z</dcterms:created>
  <dcterms:modified xsi:type="dcterms:W3CDTF">2017-07-10T08:08:00Z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221103</vt:lpwstr>
  </property>
  <property fmtid="{D5CDD505-2E9C-101B-9397-08002B2CF9AE}" pid="3" name="UserID">
    <vt:lpwstr>684</vt:lpwstr>
  </property>
</Properties>
</file>